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rPr>
      </w:pPr>
      <w:r>
        <w:rPr>
          <w:rFonts w:hint="eastAsia" w:ascii="宋体" w:hAnsi="宋体" w:eastAsia="宋体" w:cs="宋体"/>
          <w:sz w:val="44"/>
          <w:szCs w:val="44"/>
          <w:lang w:val="en-US" w:eastAsia="zh-CN"/>
        </w:rPr>
        <w:t>衡东县老干局</w:t>
      </w:r>
      <w:r>
        <w:rPr>
          <w:rFonts w:hint="eastAsia" w:ascii="宋体" w:hAnsi="宋体" w:eastAsia="宋体" w:cs="宋体"/>
          <w:sz w:val="44"/>
          <w:szCs w:val="44"/>
        </w:rPr>
        <w:t>201</w:t>
      </w:r>
      <w:r>
        <w:rPr>
          <w:rFonts w:hint="eastAsia" w:ascii="宋体" w:hAnsi="宋体" w:eastAsia="宋体" w:cs="宋体"/>
          <w:sz w:val="44"/>
          <w:szCs w:val="44"/>
          <w:lang w:val="en-US" w:eastAsia="zh-CN"/>
        </w:rPr>
        <w:t>9</w:t>
      </w:r>
      <w:r>
        <w:rPr>
          <w:rFonts w:hint="eastAsia" w:ascii="宋体" w:hAnsi="宋体" w:eastAsia="宋体" w:cs="宋体"/>
          <w:sz w:val="44"/>
          <w:szCs w:val="44"/>
        </w:rPr>
        <w:t>年部门预算公开说明</w:t>
      </w:r>
    </w:p>
    <w:p>
      <w:pPr>
        <w:rPr>
          <w:rFonts w:hint="eastAsia" w:ascii="仿宋" w:hAnsi="仿宋" w:eastAsia="仿宋" w:cs="仿宋"/>
          <w:sz w:val="32"/>
          <w:szCs w:val="32"/>
        </w:rPr>
      </w:pPr>
      <w:r>
        <w:rPr>
          <w:rFonts w:hint="eastAsia" w:ascii="仿宋" w:hAnsi="仿宋" w:eastAsia="仿宋" w:cs="仿宋"/>
          <w:sz w:val="32"/>
          <w:szCs w:val="32"/>
        </w:rPr>
        <w:t> </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部门职能职责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（一）部门职责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1、贯彻执行党中央、国务院关于老干部工作的方针、政策、法规和省市县委、省市县人民政府的有关规定，认真抓好离休干部两项待遇的落实和县委委托的县级领导岗位退休干部的管理和服务工作。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2、加强调查研究，针对老干部工作中的新情况、新问题，及时提出建设性意见，为县委、县政府领导决策提供依据。</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3、开展老干部思想政治工作，加强老干部的学习教育，指导和督查离退休干部的党组织建设。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4、负责老干部和老干部工作的宣传，开展尊老敬老活动，依法维护老干部的合法权益，组织指导老干部开展活动，发挥老干部的作用。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5、按照有关规定，做好老干部的接待服务工作。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6、承担县老干部工作领导小组的日常工作。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7、承担县关心下一代工作委员会的日常工作。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8、承担县老年教育工作领导小组的日常工作。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9、负责所属老干部活动中心（室）的建设和管理，并对全县老干部活动设施的管理进行指导。</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10、承办县委和县委组织部交办的其他事项。</w:t>
      </w:r>
    </w:p>
    <w:p>
      <w:pPr>
        <w:numPr>
          <w:numId w:val="0"/>
        </w:num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二、机构设置及部门预算单位构成</w:t>
      </w:r>
      <w:r>
        <w:rPr>
          <w:rFonts w:hint="eastAsia" w:ascii="仿宋" w:hAnsi="仿宋" w:eastAsia="仿宋" w:cs="仿宋"/>
          <w:sz w:val="32"/>
          <w:szCs w:val="32"/>
          <w:lang w:eastAsia="zh-CN"/>
        </w:rPr>
        <w:t>：</w:t>
      </w:r>
      <w:r>
        <w:rPr>
          <w:rFonts w:hint="eastAsia" w:ascii="仿宋" w:hAnsi="仿宋" w:eastAsia="仿宋"/>
          <w:sz w:val="30"/>
          <w:szCs w:val="30"/>
        </w:rPr>
        <w:t>现有在职人员5人，退休人员2人</w:t>
      </w:r>
      <w:r>
        <w:rPr>
          <w:rFonts w:hint="eastAsia" w:ascii="仿宋" w:hAnsi="仿宋" w:eastAsia="仿宋"/>
          <w:sz w:val="30"/>
          <w:szCs w:val="30"/>
          <w:lang w:eastAsia="zh-CN"/>
        </w:rPr>
        <w:t>；实有车辆</w:t>
      </w:r>
      <w:r>
        <w:rPr>
          <w:rFonts w:hint="eastAsia" w:ascii="仿宋" w:hAnsi="仿宋" w:eastAsia="仿宋"/>
          <w:sz w:val="30"/>
          <w:szCs w:val="30"/>
          <w:lang w:val="en-US" w:eastAsia="zh-CN"/>
        </w:rPr>
        <w:t>1台。</w:t>
      </w:r>
    </w:p>
    <w:p>
      <w:pPr>
        <w:rPr>
          <w:rFonts w:hint="eastAsia" w:ascii="仿宋" w:hAnsi="仿宋" w:eastAsia="仿宋" w:cs="仿宋"/>
          <w:sz w:val="32"/>
          <w:szCs w:val="32"/>
        </w:rPr>
      </w:pPr>
      <w:r>
        <w:rPr>
          <w:rFonts w:hint="eastAsia" w:ascii="仿宋" w:hAnsi="仿宋" w:eastAsia="仿宋" w:cs="仿宋"/>
          <w:sz w:val="32"/>
          <w:szCs w:val="32"/>
        </w:rPr>
        <w:t>三、部门收支总体情况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年部门预算</w:t>
      </w:r>
      <w:r>
        <w:rPr>
          <w:rFonts w:hint="eastAsia" w:ascii="仿宋" w:hAnsi="仿宋" w:eastAsia="仿宋" w:cs="仿宋"/>
          <w:sz w:val="32"/>
          <w:szCs w:val="32"/>
          <w:lang w:eastAsia="zh-CN"/>
        </w:rPr>
        <w:t>，</w:t>
      </w:r>
      <w:r>
        <w:rPr>
          <w:rFonts w:hint="eastAsia" w:ascii="仿宋" w:hAnsi="仿宋" w:eastAsia="仿宋" w:cs="仿宋"/>
          <w:sz w:val="32"/>
          <w:szCs w:val="32"/>
        </w:rPr>
        <w:t>收入</w:t>
      </w:r>
      <w:r>
        <w:rPr>
          <w:rFonts w:hint="eastAsia" w:ascii="仿宋" w:hAnsi="仿宋" w:eastAsia="仿宋" w:cs="仿宋"/>
          <w:sz w:val="32"/>
          <w:szCs w:val="32"/>
          <w:lang w:val="en-US" w:eastAsia="zh-CN"/>
        </w:rPr>
        <w:t>是</w:t>
      </w:r>
      <w:r>
        <w:rPr>
          <w:rFonts w:hint="eastAsia" w:ascii="仿宋" w:hAnsi="仿宋" w:eastAsia="仿宋" w:cs="仿宋"/>
          <w:sz w:val="32"/>
          <w:szCs w:val="32"/>
        </w:rPr>
        <w:t>财政</w:t>
      </w:r>
      <w:r>
        <w:rPr>
          <w:rFonts w:hint="eastAsia" w:ascii="仿宋" w:hAnsi="仿宋" w:eastAsia="仿宋" w:cs="仿宋"/>
          <w:sz w:val="32"/>
          <w:szCs w:val="32"/>
          <w:lang w:eastAsia="zh-CN"/>
        </w:rPr>
        <w:t>预算</w:t>
      </w:r>
      <w:r>
        <w:rPr>
          <w:rFonts w:hint="eastAsia" w:ascii="仿宋" w:hAnsi="仿宋" w:eastAsia="仿宋" w:cs="仿宋"/>
          <w:sz w:val="32"/>
          <w:szCs w:val="32"/>
        </w:rPr>
        <w:t>拔款收入</w:t>
      </w:r>
      <w:r>
        <w:rPr>
          <w:rFonts w:hint="eastAsia" w:ascii="仿宋" w:hAnsi="仿宋" w:eastAsia="仿宋" w:cs="仿宋"/>
          <w:sz w:val="32"/>
          <w:szCs w:val="32"/>
          <w:lang w:eastAsia="zh-CN"/>
        </w:rPr>
        <w:t>，</w:t>
      </w:r>
      <w:r>
        <w:rPr>
          <w:rFonts w:hint="eastAsia" w:ascii="仿宋" w:hAnsi="仿宋" w:eastAsia="仿宋" w:cs="仿宋"/>
          <w:sz w:val="32"/>
          <w:szCs w:val="32"/>
        </w:rPr>
        <w:t>支出包括基本支出和项目支出。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（一）收入预算，201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年年初预算数 </w:t>
      </w:r>
      <w:r>
        <w:rPr>
          <w:rFonts w:hint="eastAsia" w:ascii="仿宋" w:hAnsi="仿宋" w:eastAsia="仿宋" w:cs="仿宋"/>
          <w:sz w:val="32"/>
          <w:szCs w:val="32"/>
          <w:lang w:val="en-US" w:eastAsia="zh-CN"/>
        </w:rPr>
        <w:t>113.26</w:t>
      </w:r>
      <w:r>
        <w:rPr>
          <w:rFonts w:hint="eastAsia" w:ascii="仿宋" w:hAnsi="仿宋" w:eastAsia="仿宋" w:cs="仿宋"/>
          <w:sz w:val="32"/>
          <w:szCs w:val="32"/>
        </w:rPr>
        <w:t>万元，其中：</w:t>
      </w:r>
      <w:r>
        <w:rPr>
          <w:rFonts w:hint="eastAsia" w:ascii="仿宋" w:hAnsi="仿宋" w:eastAsia="仿宋" w:cs="仿宋"/>
          <w:sz w:val="32"/>
          <w:szCs w:val="32"/>
          <w:lang w:eastAsia="zh-CN"/>
        </w:rPr>
        <w:t>年初预算安排</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113.26</w:t>
      </w:r>
      <w:r>
        <w:rPr>
          <w:rFonts w:hint="eastAsia" w:ascii="仿宋" w:hAnsi="仿宋" w:eastAsia="仿宋" w:cs="仿宋"/>
          <w:sz w:val="32"/>
          <w:szCs w:val="32"/>
        </w:rPr>
        <w:t>万元，</w:t>
      </w:r>
      <w:r>
        <w:rPr>
          <w:rFonts w:hint="eastAsia" w:ascii="仿宋" w:hAnsi="仿宋" w:eastAsia="仿宋" w:cs="仿宋"/>
          <w:sz w:val="32"/>
          <w:szCs w:val="32"/>
          <w:lang w:eastAsia="zh-CN"/>
        </w:rPr>
        <w:t>转移支付收入</w:t>
      </w:r>
      <w:r>
        <w:rPr>
          <w:rFonts w:hint="eastAsia" w:ascii="仿宋" w:hAnsi="仿宋" w:eastAsia="仿宋" w:cs="仿宋"/>
          <w:sz w:val="32"/>
          <w:szCs w:val="32"/>
          <w:lang w:val="en-US" w:eastAsia="zh-CN"/>
        </w:rPr>
        <w:t xml:space="preserve">  0  万元，</w:t>
      </w:r>
      <w:r>
        <w:rPr>
          <w:rFonts w:hint="eastAsia" w:ascii="仿宋" w:hAnsi="仿宋" w:eastAsia="仿宋" w:cs="仿宋"/>
          <w:sz w:val="32"/>
          <w:szCs w:val="32"/>
        </w:rPr>
        <w:t xml:space="preserve">纳入预算管理的非税收入拨款   </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万元。2018年收入预算较去年</w:t>
      </w:r>
      <w:r>
        <w:rPr>
          <w:rFonts w:hint="eastAsia" w:ascii="仿宋" w:hAnsi="仿宋" w:eastAsia="仿宋" w:cs="仿宋"/>
          <w:sz w:val="32"/>
          <w:szCs w:val="32"/>
          <w:lang w:val="en-US" w:eastAsia="zh-CN"/>
        </w:rPr>
        <w:t>减少171.66</w:t>
      </w:r>
      <w:r>
        <w:rPr>
          <w:rFonts w:hint="eastAsia" w:ascii="仿宋" w:hAnsi="仿宋" w:eastAsia="仿宋" w:cs="仿宋"/>
          <w:sz w:val="32"/>
          <w:szCs w:val="32"/>
        </w:rPr>
        <w:t xml:space="preserve"> 万元，主要是</w:t>
      </w:r>
      <w:r>
        <w:rPr>
          <w:rFonts w:hint="eastAsia" w:ascii="仿宋" w:hAnsi="仿宋" w:eastAsia="仿宋" w:cs="仿宋"/>
          <w:sz w:val="32"/>
          <w:szCs w:val="32"/>
          <w:lang w:val="en-US" w:eastAsia="zh-CN"/>
        </w:rPr>
        <w:t>其他对个人和家庭补助减少167.06</w:t>
      </w:r>
      <w:r>
        <w:rPr>
          <w:rFonts w:hint="eastAsia" w:ascii="仿宋" w:hAnsi="仿宋" w:eastAsia="仿宋" w:cs="仿宋"/>
          <w:sz w:val="32"/>
          <w:szCs w:val="32"/>
        </w:rPr>
        <w:t xml:space="preserve"> 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项目资金减少13.8万元</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（二）支出预算，201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年年初预算数 </w:t>
      </w:r>
      <w:r>
        <w:rPr>
          <w:rFonts w:hint="eastAsia" w:ascii="仿宋" w:hAnsi="仿宋" w:eastAsia="仿宋" w:cs="仿宋"/>
          <w:sz w:val="32"/>
          <w:szCs w:val="32"/>
          <w:lang w:val="en-US" w:eastAsia="zh-CN"/>
        </w:rPr>
        <w:t>113.26</w:t>
      </w:r>
      <w:r>
        <w:rPr>
          <w:rFonts w:hint="eastAsia" w:ascii="仿宋" w:hAnsi="仿宋" w:eastAsia="仿宋" w:cs="仿宋"/>
          <w:sz w:val="32"/>
          <w:szCs w:val="32"/>
        </w:rPr>
        <w:t>万元，其中，一般公共服务</w:t>
      </w:r>
      <w:r>
        <w:rPr>
          <w:rFonts w:hint="eastAsia" w:ascii="仿宋" w:hAnsi="仿宋" w:eastAsia="仿宋" w:cs="仿宋"/>
          <w:sz w:val="32"/>
          <w:szCs w:val="32"/>
          <w:lang w:val="en-US" w:eastAsia="zh-CN"/>
        </w:rPr>
        <w:t>108.2</w:t>
      </w:r>
      <w:r>
        <w:rPr>
          <w:rFonts w:hint="eastAsia" w:ascii="仿宋" w:hAnsi="仿宋" w:eastAsia="仿宋" w:cs="仿宋"/>
          <w:sz w:val="32"/>
          <w:szCs w:val="32"/>
        </w:rPr>
        <w:t>万元，社会保障和就业</w:t>
      </w:r>
      <w:r>
        <w:rPr>
          <w:rFonts w:hint="eastAsia" w:ascii="仿宋" w:hAnsi="仿宋" w:eastAsia="仿宋" w:cs="仿宋"/>
          <w:sz w:val="32"/>
          <w:szCs w:val="32"/>
          <w:lang w:val="en-US" w:eastAsia="zh-CN"/>
        </w:rPr>
        <w:t>5.06</w:t>
      </w:r>
      <w:r>
        <w:rPr>
          <w:rFonts w:hint="eastAsia" w:ascii="仿宋" w:hAnsi="仿宋" w:eastAsia="仿宋" w:cs="仿宋"/>
          <w:sz w:val="32"/>
          <w:szCs w:val="32"/>
        </w:rPr>
        <w:t>万元，。支出较去年</w:t>
      </w:r>
      <w:r>
        <w:rPr>
          <w:rFonts w:hint="eastAsia" w:ascii="仿宋" w:hAnsi="仿宋" w:eastAsia="仿宋" w:cs="仿宋"/>
          <w:sz w:val="32"/>
          <w:szCs w:val="32"/>
          <w:lang w:val="en-US" w:eastAsia="zh-CN"/>
        </w:rPr>
        <w:t>减少171.66</w:t>
      </w:r>
      <w:r>
        <w:rPr>
          <w:rFonts w:hint="eastAsia" w:ascii="仿宋" w:hAnsi="仿宋" w:eastAsia="仿宋" w:cs="仿宋"/>
          <w:sz w:val="32"/>
          <w:szCs w:val="32"/>
        </w:rPr>
        <w:t>万元，主要是基本支出</w:t>
      </w:r>
      <w:r>
        <w:rPr>
          <w:rFonts w:hint="eastAsia" w:ascii="仿宋" w:hAnsi="仿宋" w:eastAsia="仿宋" w:cs="仿宋"/>
          <w:sz w:val="32"/>
          <w:szCs w:val="32"/>
          <w:lang w:val="en-US" w:eastAsia="zh-CN"/>
        </w:rPr>
        <w:t>减少167.06</w:t>
      </w:r>
      <w:r>
        <w:rPr>
          <w:rFonts w:hint="eastAsia" w:ascii="仿宋" w:hAnsi="仿宋" w:eastAsia="仿宋" w:cs="仿宋"/>
          <w:sz w:val="32"/>
          <w:szCs w:val="32"/>
        </w:rPr>
        <w:t xml:space="preserve">   万元，其中人员经费</w:t>
      </w:r>
      <w:r>
        <w:rPr>
          <w:rFonts w:hint="eastAsia" w:ascii="仿宋" w:hAnsi="仿宋" w:eastAsia="仿宋" w:cs="仿宋"/>
          <w:sz w:val="32"/>
          <w:szCs w:val="32"/>
          <w:lang w:val="en-US" w:eastAsia="zh-CN"/>
        </w:rPr>
        <w:t>减少167.06</w:t>
      </w:r>
      <w:r>
        <w:rPr>
          <w:rFonts w:hint="eastAsia" w:ascii="仿宋" w:hAnsi="仿宋" w:eastAsia="仿宋" w:cs="仿宋"/>
          <w:sz w:val="32"/>
          <w:szCs w:val="32"/>
        </w:rPr>
        <w:t>万元，</w:t>
      </w:r>
      <w:r>
        <w:rPr>
          <w:rFonts w:hint="eastAsia" w:ascii="仿宋" w:hAnsi="仿宋" w:eastAsia="仿宋" w:cs="仿宋"/>
          <w:sz w:val="32"/>
          <w:szCs w:val="32"/>
          <w:lang w:val="en-US" w:eastAsia="zh-CN"/>
        </w:rPr>
        <w:t>项目经费减少</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13.8</w:t>
      </w:r>
      <w:r>
        <w:rPr>
          <w:rFonts w:hint="eastAsia" w:ascii="仿宋" w:hAnsi="仿宋" w:eastAsia="仿宋" w:cs="仿宋"/>
          <w:sz w:val="32"/>
          <w:szCs w:val="32"/>
        </w:rPr>
        <w:t>万元。</w:t>
      </w:r>
    </w:p>
    <w:p>
      <w:pPr>
        <w:rPr>
          <w:rFonts w:hint="eastAsia" w:ascii="仿宋" w:hAnsi="仿宋" w:eastAsia="仿宋" w:cs="仿宋"/>
          <w:sz w:val="32"/>
          <w:szCs w:val="32"/>
        </w:rPr>
      </w:pPr>
      <w:r>
        <w:rPr>
          <w:rFonts w:hint="eastAsia" w:ascii="仿宋" w:hAnsi="仿宋" w:eastAsia="仿宋" w:cs="仿宋"/>
          <w:sz w:val="32"/>
          <w:szCs w:val="32"/>
        </w:rPr>
        <w:t>四、一般公共预算拨款支出预算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年一般公共预算拨款收入</w:t>
      </w:r>
      <w:r>
        <w:rPr>
          <w:rFonts w:hint="eastAsia" w:ascii="仿宋" w:hAnsi="仿宋" w:eastAsia="仿宋" w:cs="仿宋"/>
          <w:sz w:val="32"/>
          <w:szCs w:val="32"/>
          <w:lang w:val="en-US" w:eastAsia="zh-CN"/>
        </w:rPr>
        <w:t>113.26</w:t>
      </w:r>
      <w:r>
        <w:rPr>
          <w:rFonts w:hint="eastAsia" w:ascii="仿宋" w:hAnsi="仿宋" w:eastAsia="仿宋" w:cs="仿宋"/>
          <w:sz w:val="32"/>
          <w:szCs w:val="32"/>
        </w:rPr>
        <w:t>万元，具体安排情况如下：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年年初预算数为 </w:t>
      </w:r>
      <w:r>
        <w:rPr>
          <w:rFonts w:hint="eastAsia" w:ascii="仿宋" w:hAnsi="仿宋" w:eastAsia="仿宋" w:cs="仿宋"/>
          <w:sz w:val="32"/>
          <w:szCs w:val="32"/>
          <w:lang w:val="en-US" w:eastAsia="zh-CN"/>
        </w:rPr>
        <w:t>52.06</w:t>
      </w:r>
      <w:r>
        <w:rPr>
          <w:rFonts w:hint="eastAsia" w:ascii="仿宋" w:hAnsi="仿宋" w:eastAsia="仿宋" w:cs="仿宋"/>
          <w:sz w:val="32"/>
          <w:szCs w:val="32"/>
        </w:rPr>
        <w:t>万元，是指为保障单位机构正常运转、完成日常工作任务而发生的各项支出，包括用于基本工资、津贴补贴等人员经费以及办公费、印刷费、水电费、办公设备购置等日常公用经费。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年年初预算数为 </w:t>
      </w:r>
      <w:r>
        <w:rPr>
          <w:rFonts w:hint="eastAsia" w:ascii="仿宋" w:hAnsi="仿宋" w:eastAsia="仿宋" w:cs="仿宋"/>
          <w:sz w:val="32"/>
          <w:szCs w:val="32"/>
          <w:lang w:val="en-US" w:eastAsia="zh-CN"/>
        </w:rPr>
        <w:t>612000</w:t>
      </w:r>
      <w:r>
        <w:rPr>
          <w:rFonts w:hint="eastAsia" w:ascii="仿宋" w:hAnsi="仿宋" w:eastAsia="仿宋" w:cs="仿宋"/>
          <w:sz w:val="32"/>
          <w:szCs w:val="32"/>
        </w:rPr>
        <w:t>万元，是指单位为完成特定行政工作任务或事业发展目标而发生的支出，其中：</w:t>
      </w:r>
      <w:r>
        <w:rPr>
          <w:rFonts w:hint="eastAsia" w:ascii="仿宋" w:hAnsi="仿宋" w:eastAsia="仿宋" w:cs="仿宋"/>
          <w:sz w:val="32"/>
          <w:szCs w:val="32"/>
          <w:lang w:val="en-US" w:eastAsia="zh-CN"/>
        </w:rPr>
        <w:t>全县老干部体检经费</w:t>
      </w:r>
      <w:r>
        <w:rPr>
          <w:rFonts w:hint="eastAsia" w:ascii="仿宋" w:hAnsi="仿宋" w:eastAsia="仿宋" w:cs="仿宋"/>
          <w:sz w:val="32"/>
          <w:szCs w:val="32"/>
        </w:rPr>
        <w:t xml:space="preserve">专项支出 </w:t>
      </w:r>
      <w:r>
        <w:rPr>
          <w:rFonts w:hint="eastAsia" w:ascii="仿宋" w:hAnsi="仿宋" w:eastAsia="仿宋" w:cs="仿宋"/>
          <w:sz w:val="32"/>
          <w:szCs w:val="32"/>
          <w:lang w:val="en-US" w:eastAsia="zh-CN"/>
        </w:rPr>
        <w:t>10</w:t>
      </w:r>
      <w:r>
        <w:rPr>
          <w:rFonts w:hint="eastAsia" w:ascii="仿宋" w:hAnsi="仿宋" w:eastAsia="仿宋" w:cs="仿宋"/>
          <w:sz w:val="32"/>
          <w:szCs w:val="32"/>
        </w:rPr>
        <w:t>万元，</w:t>
      </w:r>
      <w:r>
        <w:rPr>
          <w:rFonts w:hint="eastAsia" w:ascii="仿宋" w:hAnsi="仿宋" w:eastAsia="仿宋" w:cs="仿宋"/>
          <w:sz w:val="32"/>
          <w:szCs w:val="32"/>
          <w:lang w:val="en-US" w:eastAsia="zh-CN"/>
        </w:rPr>
        <w:t>老干部春节茶话会及慰问费9万，春节县级领导慰问老干部代表2万，重阳节老干部视察及慰问费10万，关工委经费12万，老年体协经费8万，无固定工作收入配偶、遗孀困难补助基金10万</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五、其他重要事项的情况说明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w:t>
      </w:r>
      <w:r>
        <w:rPr>
          <w:rFonts w:hint="eastAsia" w:ascii="仿宋" w:hAnsi="仿宋" w:eastAsia="仿宋" w:cs="仿宋"/>
          <w:sz w:val="32"/>
          <w:szCs w:val="32"/>
          <w:lang w:eastAsia="zh-CN"/>
        </w:rPr>
        <w:t>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年机关运行经费当年一般公共预算拨款 </w:t>
      </w:r>
      <w:r>
        <w:rPr>
          <w:rFonts w:hint="eastAsia" w:ascii="仿宋" w:hAnsi="仿宋" w:eastAsia="仿宋" w:cs="仿宋"/>
          <w:sz w:val="32"/>
          <w:szCs w:val="32"/>
          <w:lang w:val="en-US" w:eastAsia="zh-CN"/>
        </w:rPr>
        <w:t>9.43</w:t>
      </w:r>
      <w:r>
        <w:rPr>
          <w:rFonts w:hint="eastAsia" w:ascii="仿宋" w:hAnsi="仿宋" w:eastAsia="仿宋" w:cs="仿宋"/>
          <w:sz w:val="32"/>
          <w:szCs w:val="32"/>
        </w:rPr>
        <w:t>万元，其中办公费</w:t>
      </w:r>
      <w:r>
        <w:rPr>
          <w:rFonts w:hint="eastAsia" w:ascii="仿宋" w:hAnsi="仿宋" w:eastAsia="仿宋" w:cs="仿宋"/>
          <w:sz w:val="32"/>
          <w:szCs w:val="32"/>
          <w:lang w:val="en-US" w:eastAsia="zh-CN"/>
        </w:rPr>
        <w:t xml:space="preserve"> 0.6</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 xml:space="preserve"> 0.5</w:t>
      </w:r>
      <w:r>
        <w:rPr>
          <w:rFonts w:hint="eastAsia" w:ascii="仿宋" w:hAnsi="仿宋" w:eastAsia="仿宋" w:cs="仿宋"/>
          <w:sz w:val="32"/>
          <w:szCs w:val="32"/>
        </w:rPr>
        <w:t>万元、</w:t>
      </w:r>
      <w:r>
        <w:rPr>
          <w:rFonts w:hint="eastAsia" w:ascii="仿宋" w:hAnsi="仿宋" w:eastAsia="仿宋" w:cs="仿宋"/>
          <w:sz w:val="32"/>
          <w:szCs w:val="32"/>
          <w:lang w:val="en-US" w:eastAsia="zh-CN"/>
        </w:rPr>
        <w:t>手续费0.1万、</w:t>
      </w:r>
      <w:r>
        <w:rPr>
          <w:rFonts w:hint="eastAsia" w:ascii="仿宋" w:hAnsi="仿宋" w:eastAsia="仿宋" w:cs="仿宋"/>
          <w:sz w:val="32"/>
          <w:szCs w:val="32"/>
        </w:rPr>
        <w:t>水费</w:t>
      </w:r>
      <w:r>
        <w:rPr>
          <w:rFonts w:hint="eastAsia" w:ascii="仿宋" w:hAnsi="仿宋" w:eastAsia="仿宋" w:cs="仿宋"/>
          <w:sz w:val="32"/>
          <w:szCs w:val="32"/>
          <w:lang w:val="en-US" w:eastAsia="zh-CN"/>
        </w:rPr>
        <w:t xml:space="preserve"> 0.09</w:t>
      </w:r>
      <w:r>
        <w:rPr>
          <w:rFonts w:hint="eastAsia" w:ascii="仿宋" w:hAnsi="仿宋" w:eastAsia="仿宋" w:cs="仿宋"/>
          <w:sz w:val="32"/>
          <w:szCs w:val="32"/>
        </w:rPr>
        <w:t>万元、电费</w:t>
      </w:r>
      <w:r>
        <w:rPr>
          <w:rFonts w:hint="eastAsia" w:ascii="仿宋" w:hAnsi="仿宋" w:eastAsia="仿宋" w:cs="仿宋"/>
          <w:sz w:val="32"/>
          <w:szCs w:val="32"/>
          <w:lang w:val="en-US" w:eastAsia="zh-CN"/>
        </w:rPr>
        <w:t xml:space="preserve"> 0.3</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 xml:space="preserve"> 0.2</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 xml:space="preserve">    0.3</w:t>
      </w:r>
      <w:r>
        <w:rPr>
          <w:rFonts w:hint="eastAsia" w:ascii="仿宋" w:hAnsi="仿宋" w:eastAsia="仿宋" w:cs="仿宋"/>
          <w:sz w:val="32"/>
          <w:szCs w:val="32"/>
        </w:rPr>
        <w:t>万元、培训费</w:t>
      </w:r>
      <w:r>
        <w:rPr>
          <w:rFonts w:hint="eastAsia" w:ascii="仿宋" w:hAnsi="仿宋" w:eastAsia="仿宋" w:cs="仿宋"/>
          <w:sz w:val="32"/>
          <w:szCs w:val="32"/>
          <w:lang w:val="en-US" w:eastAsia="zh-CN"/>
        </w:rPr>
        <w:t xml:space="preserve">    0.4</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 xml:space="preserve">0.4 </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 xml:space="preserve"> 2 </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其他交通费用3.54万元</w:t>
      </w:r>
      <w:r>
        <w:rPr>
          <w:rFonts w:hint="eastAsia" w:ascii="仿宋" w:hAnsi="仿宋" w:eastAsia="仿宋" w:cs="仿宋"/>
          <w:sz w:val="32"/>
          <w:szCs w:val="32"/>
        </w:rPr>
        <w:t>。比</w:t>
      </w:r>
      <w:r>
        <w:rPr>
          <w:rFonts w:hint="eastAsia" w:ascii="仿宋" w:hAnsi="仿宋" w:eastAsia="仿宋" w:cs="仿宋"/>
          <w:sz w:val="32"/>
          <w:szCs w:val="32"/>
          <w:lang w:eastAsia="zh-CN"/>
        </w:rPr>
        <w:t>上</w:t>
      </w:r>
      <w:r>
        <w:rPr>
          <w:rFonts w:hint="eastAsia" w:ascii="仿宋" w:hAnsi="仿宋" w:eastAsia="仿宋" w:cs="仿宋"/>
          <w:sz w:val="32"/>
          <w:szCs w:val="32"/>
        </w:rPr>
        <w:t>年预算</w:t>
      </w:r>
      <w:r>
        <w:rPr>
          <w:rFonts w:hint="eastAsia" w:ascii="仿宋" w:hAnsi="仿宋" w:eastAsia="仿宋" w:cs="仿宋"/>
          <w:sz w:val="32"/>
          <w:szCs w:val="32"/>
          <w:lang w:val="en-US" w:eastAsia="zh-CN"/>
        </w:rPr>
        <w:t>增加1.75</w:t>
      </w:r>
      <w:r>
        <w:rPr>
          <w:rFonts w:hint="eastAsia" w:ascii="仿宋" w:hAnsi="仿宋" w:eastAsia="仿宋" w:cs="仿宋"/>
          <w:sz w:val="32"/>
          <w:szCs w:val="32"/>
        </w:rPr>
        <w:t xml:space="preserve"> 万元，上升</w:t>
      </w:r>
      <w:r>
        <w:rPr>
          <w:rFonts w:hint="eastAsia" w:ascii="仿宋" w:hAnsi="仿宋" w:eastAsia="仿宋" w:cs="仿宋"/>
          <w:sz w:val="32"/>
          <w:szCs w:val="32"/>
          <w:lang w:val="en-US" w:eastAsia="zh-CN"/>
        </w:rPr>
        <w:t>22.78</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2、“三公”经费预算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年“三公”经费预算数为 </w:t>
      </w:r>
      <w:r>
        <w:rPr>
          <w:rFonts w:hint="eastAsia" w:ascii="仿宋" w:hAnsi="仿宋" w:eastAsia="仿宋" w:cs="仿宋"/>
          <w:sz w:val="32"/>
          <w:szCs w:val="32"/>
          <w:lang w:val="en-US" w:eastAsia="zh-CN"/>
        </w:rPr>
        <w:t>3.4</w:t>
      </w:r>
      <w:r>
        <w:rPr>
          <w:rFonts w:hint="eastAsia" w:ascii="仿宋" w:hAnsi="仿宋" w:eastAsia="仿宋" w:cs="仿宋"/>
          <w:sz w:val="32"/>
          <w:szCs w:val="32"/>
        </w:rPr>
        <w:t xml:space="preserve">万元，其中，公务接待费 </w:t>
      </w:r>
      <w:r>
        <w:rPr>
          <w:rFonts w:hint="eastAsia" w:ascii="仿宋" w:hAnsi="仿宋" w:eastAsia="仿宋" w:cs="仿宋"/>
          <w:sz w:val="32"/>
          <w:szCs w:val="32"/>
          <w:lang w:val="en-US" w:eastAsia="zh-CN"/>
        </w:rPr>
        <w:t>1.4</w:t>
      </w:r>
      <w:r>
        <w:rPr>
          <w:rFonts w:hint="eastAsia" w:ascii="仿宋" w:hAnsi="仿宋" w:eastAsia="仿宋" w:cs="仿宋"/>
          <w:sz w:val="32"/>
          <w:szCs w:val="32"/>
        </w:rPr>
        <w:t>万元，公务用车购置及运行费</w:t>
      </w:r>
      <w:r>
        <w:rPr>
          <w:rFonts w:hint="eastAsia" w:ascii="仿宋" w:hAnsi="仿宋" w:eastAsia="仿宋" w:cs="仿宋"/>
          <w:sz w:val="32"/>
          <w:szCs w:val="32"/>
          <w:lang w:val="en-US" w:eastAsia="zh-CN"/>
        </w:rPr>
        <w:t>2</w:t>
      </w:r>
      <w:r>
        <w:rPr>
          <w:rFonts w:hint="eastAsia" w:ascii="仿宋" w:hAnsi="仿宋" w:eastAsia="仿宋" w:cs="仿宋"/>
          <w:sz w:val="32"/>
          <w:szCs w:val="32"/>
        </w:rPr>
        <w:t>万元（其中，公务用车运行费</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万元,公务用车购置 </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万元），因公出国（境）费 </w:t>
      </w:r>
      <w:r>
        <w:rPr>
          <w:rFonts w:hint="eastAsia" w:ascii="仿宋" w:hAnsi="仿宋" w:eastAsia="仿宋" w:cs="仿宋"/>
          <w:sz w:val="32"/>
          <w:szCs w:val="32"/>
          <w:lang w:val="en-US" w:eastAsia="zh-CN"/>
        </w:rPr>
        <w:t>0</w:t>
      </w:r>
      <w:r>
        <w:rPr>
          <w:rFonts w:hint="eastAsia" w:ascii="仿宋" w:hAnsi="仿宋" w:eastAsia="仿宋" w:cs="仿宋"/>
          <w:sz w:val="32"/>
          <w:szCs w:val="32"/>
        </w:rPr>
        <w:t>万元。201</w:t>
      </w:r>
      <w:r>
        <w:rPr>
          <w:rFonts w:hint="eastAsia" w:ascii="仿宋" w:hAnsi="仿宋" w:eastAsia="仿宋" w:cs="仿宋"/>
          <w:sz w:val="32"/>
          <w:szCs w:val="32"/>
          <w:lang w:val="en-US" w:eastAsia="zh-CN"/>
        </w:rPr>
        <w:t>9</w:t>
      </w:r>
      <w:r>
        <w:rPr>
          <w:rFonts w:hint="eastAsia" w:ascii="仿宋" w:hAnsi="仿宋" w:eastAsia="仿宋" w:cs="仿宋"/>
          <w:sz w:val="32"/>
          <w:szCs w:val="32"/>
        </w:rPr>
        <w:t>年“三公”经费预算与201</w:t>
      </w:r>
      <w:r>
        <w:rPr>
          <w:rFonts w:hint="eastAsia" w:ascii="仿宋" w:hAnsi="仿宋" w:eastAsia="仿宋" w:cs="仿宋"/>
          <w:sz w:val="32"/>
          <w:szCs w:val="32"/>
          <w:lang w:val="en-US" w:eastAsia="zh-CN"/>
        </w:rPr>
        <w:t>8</w:t>
      </w:r>
      <w:r>
        <w:rPr>
          <w:rFonts w:hint="eastAsia" w:ascii="仿宋" w:hAnsi="仿宋" w:eastAsia="仿宋" w:cs="仿宋"/>
          <w:sz w:val="32"/>
          <w:szCs w:val="32"/>
        </w:rPr>
        <w:t>年相比，</w:t>
      </w:r>
      <w:r>
        <w:rPr>
          <w:rFonts w:hint="eastAsia" w:ascii="仿宋" w:hAnsi="仿宋" w:eastAsia="仿宋" w:cs="仿宋"/>
          <w:sz w:val="32"/>
          <w:szCs w:val="32"/>
          <w:lang w:val="en-US" w:eastAsia="zh-CN"/>
        </w:rPr>
        <w:t>0.62</w:t>
      </w:r>
      <w:r>
        <w:rPr>
          <w:rFonts w:hint="eastAsia" w:ascii="仿宋" w:hAnsi="仿宋" w:eastAsia="仿宋" w:cs="仿宋"/>
          <w:sz w:val="32"/>
          <w:szCs w:val="32"/>
        </w:rPr>
        <w:t xml:space="preserve">   万元，增加原因</w:t>
      </w:r>
      <w:r>
        <w:rPr>
          <w:rFonts w:hint="eastAsia" w:ascii="仿宋" w:hAnsi="仿宋" w:eastAsia="仿宋" w:cs="仿宋"/>
          <w:sz w:val="32"/>
          <w:szCs w:val="32"/>
          <w:lang w:val="en-US" w:eastAsia="zh-CN"/>
        </w:rPr>
        <w:t>是单位机构变革，职能增加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3、政府采购情况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年政府采购预算总额 </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国有资产占有情况</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2019年衡东县老干服务中心国有资产原值共计27.71万元，其中公务用车价值共计 16.97万元、房屋建筑物  0.89万元、办公设备 3.15万元、办公家具6.7万元。</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5、重点项目预算绩效目标和预算绩效情况，无重点项目。</w:t>
      </w:r>
    </w:p>
    <w:p>
      <w:pPr>
        <w:rPr>
          <w:rFonts w:hint="eastAsia" w:ascii="仿宋" w:hAnsi="仿宋" w:eastAsia="仿宋" w:cs="仿宋"/>
          <w:sz w:val="32"/>
          <w:szCs w:val="32"/>
        </w:rPr>
      </w:pPr>
      <w:r>
        <w:rPr>
          <w:rFonts w:hint="eastAsia" w:ascii="仿宋" w:hAnsi="仿宋" w:eastAsia="仿宋" w:cs="仿宋"/>
          <w:sz w:val="32"/>
          <w:szCs w:val="32"/>
        </w:rPr>
        <w:t>六、名词解释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hint="eastAsia" w:ascii="仿宋" w:hAnsi="仿宋" w:eastAsia="仿宋" w:cs="仿宋"/>
          <w:sz w:val="32"/>
          <w:szCs w:val="32"/>
        </w:rPr>
      </w:pPr>
    </w:p>
    <w:p>
      <w:pPr>
        <w:rPr>
          <w:rFonts w:hint="eastAsia" w:ascii="仿宋" w:hAnsi="仿宋" w:eastAsia="仿宋" w:cs="仿宋"/>
          <w:sz w:val="32"/>
          <w:szCs w:val="32"/>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衡东县老干部服务中心                 2019年4月18</w:t>
      </w:r>
      <w:bookmarkStart w:id="0" w:name="_GoBack"/>
      <w:bookmarkEnd w:id="0"/>
      <w:r>
        <w:rPr>
          <w:rFonts w:hint="eastAsia" w:ascii="仿宋" w:hAnsi="仿宋" w:eastAsia="仿宋" w:cs="仿宋"/>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07BD28"/>
    <w:multiLevelType w:val="singleLevel"/>
    <w:tmpl w:val="F907BD28"/>
    <w:lvl w:ilvl="0" w:tentative="0">
      <w:start w:val="1"/>
      <w:numFmt w:val="chineseCounting"/>
      <w:suff w:val="nothing"/>
      <w:lvlText w:val="%1、"/>
      <w:lvlJc w:val="left"/>
      <w:rPr>
        <w:rFonts w:hint="eastAsia"/>
      </w:rPr>
    </w:lvl>
  </w:abstractNum>
  <w:abstractNum w:abstractNumId="1">
    <w:nsid w:val="5D01C302"/>
    <w:multiLevelType w:val="singleLevel"/>
    <w:tmpl w:val="5D01C302"/>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44C01"/>
    <w:rsid w:val="29707BAA"/>
    <w:rsid w:val="2E0E6743"/>
    <w:rsid w:val="31726F6B"/>
    <w:rsid w:val="49036E27"/>
    <w:rsid w:val="4C180157"/>
    <w:rsid w:val="56493488"/>
    <w:rsid w:val="583B12D8"/>
    <w:rsid w:val="64350850"/>
    <w:rsid w:val="78F44C01"/>
    <w:rsid w:val="7F335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2018-02-01T03:48:00Z</dcterms:created>
  <dc:creator>梦龙</dc:creator>
  <cp:lastModifiedBy>tlab0209</cp:lastModifiedBy>
  <cp:lastPrinted>2019-07-04T10:04:00Z</cp:lastPrinted>
  <dcterms:modified xsi:type="dcterms:W3CDTF">2019-07-11T10:52:04Z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