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填报单位：（盖章）</w:t>
      </w:r>
      <w:r>
        <w:rPr>
          <w:rFonts w:hint="eastAsia"/>
          <w:lang w:val="en-US" w:eastAsia="zh-CN"/>
        </w:rPr>
        <w:t xml:space="preserve">    衡东县残疾人联合会        单位：万元</w:t>
      </w:r>
    </w:p>
    <w:tbl>
      <w:tblPr>
        <w:tblStyle w:val="3"/>
        <w:tblpPr w:leftFromText="180" w:rightFromText="180" w:vertAnchor="text" w:horzAnchor="page" w:tblpX="1620" w:tblpY="165"/>
        <w:tblOverlap w:val="never"/>
        <w:tblW w:w="91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"/>
        <w:gridCol w:w="236"/>
        <w:gridCol w:w="974"/>
        <w:gridCol w:w="953"/>
        <w:gridCol w:w="333"/>
        <w:gridCol w:w="407"/>
        <w:gridCol w:w="1598"/>
        <w:gridCol w:w="138"/>
        <w:gridCol w:w="986"/>
        <w:gridCol w:w="1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16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残疾人就业培训</w:t>
            </w:r>
          </w:p>
        </w:tc>
        <w:tc>
          <w:tcPr>
            <w:tcW w:w="24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衡东县残疾人联合会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35万元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 xml:space="preserve">  25万元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58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  <w:lang w:val="en-US" w:eastAsia="zh-CN"/>
              </w:rPr>
              <w:t>本年度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58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残疾学人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进行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使残疾人自立自强，克服“等、靠、要”思想，坚定残疾人自主就业的信心和决心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585" w:type="dxa"/>
            <w:gridSpan w:val="10"/>
            <w:vAlign w:val="center"/>
          </w:tcPr>
          <w:p>
            <w:pPr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促进残疾人就业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9" w:type="dxa"/>
            <w:gridSpan w:val="2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23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</w:tc>
        <w:tc>
          <w:tcPr>
            <w:tcW w:w="97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6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二级指标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三级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19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9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数量指标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残疾人阳光增收和乡村残疾人人才培育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180人</w:t>
            </w:r>
          </w:p>
        </w:tc>
        <w:tc>
          <w:tcPr>
            <w:tcW w:w="19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以前年度完成数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9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残疾人职业技能培训</w:t>
            </w:r>
          </w:p>
        </w:tc>
        <w:tc>
          <w:tcPr>
            <w:tcW w:w="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85人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以前年度完成数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9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质量指标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残疾人阳光增收和乡村残疾人人才培训率</w:t>
            </w: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9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残疾人职业技能培训率</w:t>
            </w:r>
          </w:p>
        </w:tc>
        <w:tc>
          <w:tcPr>
            <w:tcW w:w="98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9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时效指标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在期限内完成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2021年1-12月</w:t>
            </w:r>
          </w:p>
        </w:tc>
        <w:tc>
          <w:tcPr>
            <w:tcW w:w="19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9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成本指标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残疾人阳光增收和乡村残疾人人才培育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≤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36万元</w:t>
            </w:r>
          </w:p>
        </w:tc>
        <w:tc>
          <w:tcPr>
            <w:tcW w:w="19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9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9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残疾人职业技能培训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≤24万元</w:t>
            </w:r>
          </w:p>
        </w:tc>
        <w:tc>
          <w:tcPr>
            <w:tcW w:w="19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9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益指标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残疾人就业率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≧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9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9" w:type="dxa"/>
            <w:gridSpan w:val="2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响指标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项目持续发挥作用的期限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5年</w:t>
            </w:r>
          </w:p>
        </w:tc>
        <w:tc>
          <w:tcPr>
            <w:tcW w:w="19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  <w:t>培训残疾人满意度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≧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19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5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</w:t>
      </w: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 陈红梅   填报日期:  2021.5.16联系电话: 13975452009   单位负责人签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字:</w:t>
      </w:r>
    </w:p>
    <w:p/>
    <w:p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2F07DA3"/>
    <w:rsid w:val="083C7FAB"/>
    <w:rsid w:val="0C4D5AEA"/>
    <w:rsid w:val="119C6B1D"/>
    <w:rsid w:val="21335E6D"/>
    <w:rsid w:val="349A3773"/>
    <w:rsid w:val="45706B3F"/>
    <w:rsid w:val="46111FFD"/>
    <w:rsid w:val="498428D2"/>
    <w:rsid w:val="4E4A5A6C"/>
    <w:rsid w:val="51722D87"/>
    <w:rsid w:val="583A742B"/>
    <w:rsid w:val="63EB3884"/>
    <w:rsid w:val="64A37CA0"/>
    <w:rsid w:val="74947058"/>
    <w:rsid w:val="7B29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NTKO</cp:lastModifiedBy>
  <dcterms:modified xsi:type="dcterms:W3CDTF">2021-05-21T03:44:12Z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5D3A45C5C1454EF8AA5C04C0E54FBEEE</vt:lpwstr>
  </property>
</Properties>
</file>