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fill="FFFFFF" w:themeFill="background1"/>
        <w:spacing w:before="240" w:beforeLines="100" w:after="240" w:afterLines="100" w:line="500" w:lineRule="exact"/>
        <w:jc w:val="center"/>
        <w:rPr>
          <w:rFonts w:hint="eastAsia" w:eastAsia="方正小标宋_GBK"/>
          <w:color w:val="auto"/>
          <w:kern w:val="0"/>
          <w:sz w:val="36"/>
          <w:szCs w:val="36"/>
          <w:shd w:val="clear" w:color="auto" w:fill="auto"/>
          <w:lang w:val="en-US" w:eastAsia="zh-CN"/>
        </w:rPr>
      </w:pPr>
      <w:r>
        <w:rPr>
          <w:rFonts w:hint="eastAsia" w:eastAsia="方正小标宋_GBK"/>
          <w:color w:val="000000"/>
          <w:kern w:val="0"/>
          <w:sz w:val="36"/>
          <w:szCs w:val="36"/>
          <w:shd w:val="clear" w:color="auto" w:fill="auto"/>
          <w:lang w:val="en-US" w:eastAsia="zh-CN"/>
        </w:rPr>
        <w:t>2</w:t>
      </w:r>
      <w:r>
        <w:rPr>
          <w:rFonts w:hint="eastAsia" w:eastAsia="方正小标宋_GBK"/>
          <w:color w:val="000000" w:themeColor="text1"/>
          <w:kern w:val="0"/>
          <w:sz w:val="36"/>
          <w:szCs w:val="36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019</w:t>
      </w:r>
      <w:r>
        <w:rPr>
          <w:rFonts w:hint="eastAsia" w:eastAsia="方正小标宋_GBK"/>
          <w:color w:val="auto"/>
          <w:kern w:val="0"/>
          <w:sz w:val="36"/>
          <w:szCs w:val="36"/>
          <w:shd w:val="clear" w:color="auto" w:fill="auto"/>
          <w:lang w:val="en-US" w:eastAsia="zh-CN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269"/>
        <w:gridCol w:w="686"/>
        <w:gridCol w:w="1009"/>
        <w:gridCol w:w="1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hint="eastAsia" w:ascii="仿宋_GB2312" w:hAnsi="仿宋" w:eastAsia="仿宋_GB2312"/>
                <w:color w:val="auto"/>
                <w:kern w:val="0"/>
                <w:sz w:val="24"/>
                <w:shd w:val="clear" w:color="auto" w:fill="auto"/>
              </w:rPr>
            </w:pPr>
            <w:r>
              <w:rPr>
                <w:rFonts w:hint="eastAsia" w:ascii="仿宋_GB2312" w:hAnsi="仿宋" w:eastAsia="仿宋_GB2312"/>
                <w:color w:val="auto"/>
                <w:kern w:val="0"/>
                <w:sz w:val="24"/>
                <w:shd w:val="clear" w:color="auto" w:fill="auto"/>
              </w:rPr>
              <w:t>填报单位：（盖章）                                 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协管员工资专项资金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预算部门</w:t>
            </w:r>
          </w:p>
        </w:tc>
        <w:tc>
          <w:tcPr>
            <w:tcW w:w="33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衡东县城市管理行政执法大队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197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按照组织统一规划部署，做好城市管理引导工作，为城市管理执法提供保障，促进衡东城市形象加快提升。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按月完成本年度责任状目标任务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二级指标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三级指标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指标值及单位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产出指标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数量指标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认真落实年度人员经费计划，如实发放临聘人员工资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实际出勤天数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default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每月按责任状目标进度考核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质量指标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临聘人员履行工作职责　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全县城区主次干道和大街小巷覆盖率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≦100%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时效指标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完成时间</w:t>
            </w:r>
          </w:p>
          <w:p>
            <w:pPr>
              <w:widowControl/>
              <w:numPr>
                <w:ilvl w:val="0"/>
                <w:numId w:val="1"/>
              </w:numPr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资金支付进度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按签定的责任状完成时间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365天全年无休轮班制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社会效益指标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保障衡东县城城市管理有序进行，规范社会秩序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群众满意度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≦100%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可持续影响指标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持续引导百姓遵从城市管理相关政策制度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每月按责任状目标进度考核　</w:t>
            </w: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不遵守规则的下降80%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社会公众或服务对象满意度指标</w:t>
            </w:r>
          </w:p>
        </w:tc>
        <w:tc>
          <w:tcPr>
            <w:tcW w:w="18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满意度测评</w:t>
            </w:r>
          </w:p>
        </w:tc>
        <w:tc>
          <w:tcPr>
            <w:tcW w:w="16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both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≧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kern w:val="0"/>
                <w:szCs w:val="21"/>
                <w:shd w:val="clear" w:color="auto" w:fill="auto"/>
                <w:lang w:val="en-US" w:eastAsia="zh-CN"/>
              </w:rPr>
              <w:t>0%　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eastAsia="仿宋_GB2312"/>
          <w:color w:val="auto"/>
          <w:kern w:val="0"/>
          <w:szCs w:val="21"/>
          <w:shd w:val="clear" w:color="auto" w:fill="auto"/>
          <w:lang w:val="en-US" w:eastAsia="zh-CN"/>
        </w:rPr>
      </w:pPr>
    </w:p>
    <w:p>
      <w:pPr>
        <w:widowControl/>
        <w:spacing w:line="260" w:lineRule="exact"/>
        <w:jc w:val="center"/>
        <w:rPr>
          <w:rFonts w:hint="eastAsia" w:ascii="仿宋_GB2312" w:eastAsia="仿宋_GB2312"/>
          <w:color w:val="auto"/>
          <w:kern w:val="0"/>
          <w:szCs w:val="21"/>
          <w:shd w:val="clear" w:color="auto" w:fill="auto"/>
          <w:lang w:val="en-US" w:eastAsia="zh-CN"/>
        </w:rPr>
      </w:pPr>
      <w:r>
        <w:rPr>
          <w:rFonts w:hint="eastAsia" w:ascii="仿宋_GB2312" w:eastAsia="仿宋_GB2312"/>
          <w:color w:val="auto"/>
          <w:kern w:val="0"/>
          <w:szCs w:val="21"/>
          <w:shd w:val="clear" w:color="auto" w:fill="auto"/>
          <w:lang w:val="en-US" w:eastAsia="zh-CN"/>
        </w:rPr>
        <w:t>填表人：阳海平 联系电话：18873455916填报日期：2019.6.</w:t>
      </w:r>
      <w:bookmarkStart w:id="0" w:name="_GoBack"/>
      <w:bookmarkEnd w:id="0"/>
      <w:r>
        <w:rPr>
          <w:rFonts w:hint="eastAsia" w:ascii="仿宋_GB2312" w:eastAsia="仿宋_GB2312"/>
          <w:color w:val="auto"/>
          <w:kern w:val="0"/>
          <w:szCs w:val="21"/>
          <w:shd w:val="clear" w:color="auto" w:fill="auto"/>
          <w:lang w:val="en-US" w:eastAsia="zh-CN"/>
        </w:rPr>
        <w:t>20单位负责人签字：颜伏里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0C1336"/>
    <w:multiLevelType w:val="singleLevel"/>
    <w:tmpl w:val="5F0C13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644EB"/>
    <w:rsid w:val="05DD4AB3"/>
    <w:rsid w:val="0C807D8C"/>
    <w:rsid w:val="14511880"/>
    <w:rsid w:val="149E53BE"/>
    <w:rsid w:val="24410742"/>
    <w:rsid w:val="3EE8023A"/>
    <w:rsid w:val="431F24DE"/>
    <w:rsid w:val="43EA1133"/>
    <w:rsid w:val="4D435C73"/>
    <w:rsid w:val="4FBA4688"/>
    <w:rsid w:val="50877CC4"/>
    <w:rsid w:val="569B1A00"/>
    <w:rsid w:val="5DA63CF8"/>
    <w:rsid w:val="5F1C44FA"/>
    <w:rsid w:val="7F1F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2020-07-01T03:33:00Z</dcterms:created>
  <dc:creator>Administrator</dc:creator>
  <cp:lastModifiedBy>飘飘</cp:lastModifiedBy>
  <dcterms:modified xsi:type="dcterms:W3CDTF">2021-06-07T12:13:14Z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0D3AA8589A9342578020AA1FBB29F4EB</vt:lpwstr>
  </property>
</Properties>
</file>