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  <w:lang w:eastAsia="zh-CN"/>
        </w:rPr>
        <w:t>中共衡东县委党校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中共衡东县委党校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420.96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369.96  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339.96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51万元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（一）宣传党的基本理论和党的路线、方针、政策，培训、轮训党员领导干部、青年后备干部、宣传理论骨干、国家公务员以及入党积极分子；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（二）负责全县各民主党派、无党派人士和统一战线其他方面代表人士的理论培训工作；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（三）围绕国际国内出现的新情况、新问题，开展党的基本理论、哲学和社会科学研究；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（四）协同组织、人事和纪委监委等部门，对学员在校期间的政治思想和学习情况进行考核、考察；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（五）完成上级党校和县委、县政府交办的其他任务。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通过预算执行，保障单位履职、运转。充分发挥对党员领导干部培训作用，调查研究县情为县委、政府提供决策参考依据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干教专项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见项目表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教材编写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特聘教师津贴发放人次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干教专项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见项目表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教材编写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特聘教师津贴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教材编写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干教专项经费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特聘教师津贴</w:t>
            </w:r>
          </w:p>
        </w:tc>
        <w:tc>
          <w:tcPr>
            <w:tcW w:w="2629" w:type="dxa"/>
            <w:vAlign w:val="center"/>
          </w:tcPr>
          <w:p>
            <w:pPr>
              <w:tabs>
                <w:tab w:val="left" w:pos="403"/>
                <w:tab w:val="center" w:pos="1266"/>
              </w:tabs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277.68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62.28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社会效益指标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党员、领导干部培训人次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≧1500人次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接受部门委托培训人次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≧ 3500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培训对象满意度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≧90%　</w:t>
            </w:r>
          </w:p>
        </w:tc>
      </w:tr>
    </w:tbl>
    <w:p>
      <w:pPr>
        <w:jc w:val="center"/>
        <w:rPr>
          <w:rFonts w:hint="eastAsia" w:ascii="仿宋_GB2312" w:eastAsia="仿宋_GB2312"/>
          <w:kern w:val="0"/>
          <w:szCs w:val="21"/>
          <w:lang w:eastAsia="zh-CN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left="-619" w:leftChars="-295" w:firstLine="0" w:firstLineChars="0"/>
        <w:jc w:val="left"/>
      </w:pPr>
      <w:r>
        <w:rPr>
          <w:rFonts w:hint="eastAsia" w:ascii="仿宋_GB2312" w:eastAsia="仿宋_GB2312"/>
          <w:kern w:val="0"/>
          <w:szCs w:val="21"/>
        </w:rPr>
        <w:t xml:space="preserve">填表人： </w:t>
      </w:r>
      <w:r>
        <w:rPr>
          <w:rFonts w:hint="eastAsia" w:ascii="仿宋_GB2312" w:eastAsia="仿宋_GB2312"/>
          <w:kern w:val="0"/>
          <w:szCs w:val="21"/>
          <w:lang w:eastAsia="zh-CN"/>
        </w:rPr>
        <w:t>陈素芬</w:t>
      </w:r>
      <w:r>
        <w:rPr>
          <w:rFonts w:hint="eastAsia" w:ascii="仿宋_GB2312" w:eastAsia="仿宋_GB2312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13875600123</w:t>
      </w:r>
      <w:r>
        <w:rPr>
          <w:rFonts w:hint="eastAsia" w:ascii="仿宋_GB2312" w:eastAsia="仿宋_GB2312"/>
          <w:kern w:val="0"/>
          <w:szCs w:val="21"/>
        </w:rPr>
        <w:t xml:space="preserve">  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2021.5.7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D5627"/>
    <w:rsid w:val="0691240B"/>
    <w:rsid w:val="09861BE4"/>
    <w:rsid w:val="09C20DD9"/>
    <w:rsid w:val="09F91562"/>
    <w:rsid w:val="10A84D90"/>
    <w:rsid w:val="154E121C"/>
    <w:rsid w:val="157660A2"/>
    <w:rsid w:val="16F2688E"/>
    <w:rsid w:val="1C4D5A98"/>
    <w:rsid w:val="1CA845F7"/>
    <w:rsid w:val="238A65F6"/>
    <w:rsid w:val="28DB50C2"/>
    <w:rsid w:val="2974202E"/>
    <w:rsid w:val="2BB71DC0"/>
    <w:rsid w:val="31456678"/>
    <w:rsid w:val="376A63C8"/>
    <w:rsid w:val="3BCC29F1"/>
    <w:rsid w:val="41294AAF"/>
    <w:rsid w:val="44E0114C"/>
    <w:rsid w:val="4B8F18D8"/>
    <w:rsid w:val="4D9B348A"/>
    <w:rsid w:val="4EA8215C"/>
    <w:rsid w:val="503E475A"/>
    <w:rsid w:val="51450B25"/>
    <w:rsid w:val="55840C42"/>
    <w:rsid w:val="5A680432"/>
    <w:rsid w:val="5F8F6C95"/>
    <w:rsid w:val="62542FE1"/>
    <w:rsid w:val="651E4651"/>
    <w:rsid w:val="65220A86"/>
    <w:rsid w:val="65832911"/>
    <w:rsid w:val="65DF5568"/>
    <w:rsid w:val="663065C4"/>
    <w:rsid w:val="66B11C1A"/>
    <w:rsid w:val="67AD0200"/>
    <w:rsid w:val="67B64509"/>
    <w:rsid w:val="696E46E2"/>
    <w:rsid w:val="6EF22299"/>
    <w:rsid w:val="71A037B3"/>
    <w:rsid w:val="71AC64FB"/>
    <w:rsid w:val="73C66D20"/>
    <w:rsid w:val="74BB77D8"/>
    <w:rsid w:val="7AB041F5"/>
    <w:rsid w:val="7D6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豆妈</cp:lastModifiedBy>
  <cp:lastPrinted>2021-05-07T07:00:00Z</cp:lastPrinted>
  <dcterms:modified xsi:type="dcterms:W3CDTF">2021-06-03T08:11:55Z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A7448AD3099F49178E3586A1060F4655</vt:lpwstr>
  </property>
  <property fmtid="{D5CDD505-2E9C-101B-9397-08002B2CF9AE}" pid="4" name="KSOSaveFontToCloudKey">
    <vt:lpwstr>234506761_btnclosed</vt:lpwstr>
  </property>
</Properties>
</file>