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“两癌”免费筛查及工作经费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衡东县卫生健康局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87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本项目通过宣传、健康教育和为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35-59岁农村妇女进行“两癌”检查等方式，提高“两癌”早诊早治率，降低死亡率，探索建立以政府主导，多部门协作、区域医疗资源整合、全社会参与的妇女“两癌”防治模式和协作机制，提高医疗卫生机构的服务能力，逐步提高广大农村妇女自我保健意识和健康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为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8000人农村妇女开支“两癌”筛查，提高检测人员的技术水平和服务质量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“两癌”筛查人数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8000人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eastAsia="仿宋_GB2312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省级文件设立项目单位任务数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“”两癌”免费筛查筛查率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2021年1-12月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2021年1-12月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eastAsia="zh-CN"/>
              </w:rPr>
              <w:t>两癌”免费筛查及工作经费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87万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社会效益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群众对“两癌”筛查政策的知晓率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问卷调查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服务对象满意度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苏双华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13975423865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2021年5月6日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9B437A2"/>
    <w:rsid w:val="205D1B27"/>
    <w:rsid w:val="23A06362"/>
    <w:rsid w:val="35DD5AC3"/>
    <w:rsid w:val="36A543A2"/>
    <w:rsid w:val="3EC965FE"/>
    <w:rsid w:val="3EFB7135"/>
    <w:rsid w:val="44091D5C"/>
    <w:rsid w:val="4B080BAA"/>
    <w:rsid w:val="54F03847"/>
    <w:rsid w:val="55EB463A"/>
    <w:rsid w:val="6D2F02D0"/>
    <w:rsid w:val="73850235"/>
    <w:rsid w:val="7CC046C8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2021-05-21T01:48:46Z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E9EB82269CEA4F2D985E132F5F4C1631</vt:lpwstr>
  </property>
</Properties>
</file>