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附件3</w:t>
      </w:r>
    </w:p>
    <w:p>
      <w:pPr>
        <w:spacing w:before="120" w:beforeLines="50"/>
        <w:jc w:val="center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部门整体支出绩效目标申报表</w:t>
      </w:r>
      <w:r>
        <w:rPr>
          <w:rFonts w:ascii="宋体"/>
          <w:b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2020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年度）</w:t>
      </w:r>
    </w:p>
    <w:p>
      <w:pPr>
        <w:spacing w:line="360" w:lineRule="auto"/>
        <w:ind w:left="-420" w:leftChars="-200"/>
        <w:rPr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填报单位（盖章）</w:t>
      </w:r>
      <w:r>
        <w:rPr>
          <w:rFonts w:hint="eastAsia" w:eastAsia="黑体" w:cs="黑体"/>
          <w:kern w:val="0"/>
          <w:sz w:val="24"/>
        </w:rPr>
        <w:t>：</w:t>
      </w:r>
      <w:r>
        <w:rPr>
          <w:rFonts w:eastAsia="黑体"/>
          <w:kern w:val="0"/>
          <w:sz w:val="24"/>
        </w:rPr>
        <w:tab/>
      </w:r>
      <w:r>
        <w:rPr>
          <w:rFonts w:eastAsia="黑体"/>
          <w:kern w:val="0"/>
          <w:sz w:val="24"/>
        </w:rPr>
        <w:t xml:space="preserve">                       </w:t>
      </w:r>
      <w:r>
        <w:rPr>
          <w:rFonts w:hint="eastAsia" w:cs="宋体"/>
          <w:kern w:val="0"/>
          <w:sz w:val="24"/>
        </w:rPr>
        <w:t>单位负责人（签名）：</w:t>
      </w:r>
    </w:p>
    <w:tbl>
      <w:tblPr>
        <w:tblStyle w:val="2"/>
        <w:tblpPr w:leftFromText="180" w:rightFromText="180" w:vertAnchor="text" w:horzAnchor="page" w:tblpX="1242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665"/>
        <w:gridCol w:w="618"/>
        <w:gridCol w:w="2312"/>
        <w:gridCol w:w="90"/>
        <w:gridCol w:w="1090"/>
        <w:gridCol w:w="1275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kern w:val="0"/>
                <w:sz w:val="24"/>
                <w:lang w:eastAsia="zh-CN"/>
              </w:rPr>
              <w:t>中共衡东县委机构编制委员会办公室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年度预算申请</w:t>
            </w:r>
            <w:r>
              <w:rPr>
                <w:rFonts w:ascii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资金总额：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222.37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其中：公共财政拨款：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222.37万元</w:t>
            </w:r>
          </w:p>
          <w:p>
            <w:pPr>
              <w:widowControl/>
              <w:ind w:firstLine="720" w:firstLineChars="30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其中：基本支出：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162.37万元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项目支出：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60万元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贯彻执行党中央和省委、市委有关行政管理体制、机构改革，以及机构编制管理的方针政策和法规，贯彻落实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中央、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省委、市委、县委关于机构改革和机构编制管理的决策部署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负责拟订全县行政管理体制和机构改革总体方案并组织实施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负责拟订全县事业单位管理体制与分类改革总体方案并组织实施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负责审核全县党政机关、事业单位的设置和调整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5、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负责审核全县党政机关各部门、全县事业单位人员编制方案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6、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负责全县党政机关、事业单位机构编制实名制管理工作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7、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贯彻执行国家、省、市有关事业单位登记管理的法律、法规和规章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8、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监督检查全县各级党政机关、事业单位机构编制及管理体制、机构改革方案的执行情况，对全县党政机关履行“三定”规定情况进行评估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9、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负责全县机关、事业单位“政务”和“公益”类中文域名的注册和管理工作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10、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统一管理全县议事协调机构和临时机构，承担受理、审核、报批县级议事协调机构和临时机构的设置、变更等事项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11、完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成县委、县政府和委员会交办的其它任务。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年度主要任务</w:t>
            </w:r>
          </w:p>
        </w:tc>
        <w:tc>
          <w:tcPr>
            <w:tcW w:w="20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任务名称</w:t>
            </w:r>
          </w:p>
        </w:tc>
        <w:tc>
          <w:tcPr>
            <w:tcW w:w="30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主要内容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</w:rPr>
              <w:t>预算金额</w:t>
            </w:r>
            <w:r>
              <w:rPr>
                <w:rFonts w:hint="eastAsia"/>
                <w:kern w:val="0"/>
                <w:sz w:val="24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02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总额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财政拨款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任务1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机构改革经费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任务2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机构编制专项核查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任务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实名制管理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任务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中文域名注册经费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  <w:lang w:eastAsia="zh-CN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  <w:lang w:eastAsia="zh-CN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  <w:lang w:eastAsia="zh-CN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  <w:lang w:eastAsia="zh-CN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年度总体目标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</w:rPr>
              <w:t>目标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 w:cs="宋体"/>
                <w:kern w:val="0"/>
                <w:sz w:val="24"/>
              </w:rPr>
              <w:t>：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通过预算执行，保证正常工作运转。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目标</w:t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 w:cs="宋体"/>
                <w:kern w:val="0"/>
                <w:sz w:val="24"/>
              </w:rPr>
              <w:t>：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积极推进完善我县机构编制管理，提出政策性建设，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县委、县政府和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县编委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交办的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各项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 w:bidi="ar-SA"/>
              </w:rPr>
              <w:t>任务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一级指标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二级指标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三级指标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产出指标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数量指标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保证正常运转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质量指标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合理保障队伍建设需要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时效指标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在年度内及时完成政府及上级领导交办的各项任务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成本指标</w:t>
            </w: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严格按预算执行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效益指标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经济效益指标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通过项目实施，强化效率意识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社会效益指标</w:t>
            </w:r>
          </w:p>
        </w:tc>
        <w:tc>
          <w:tcPr>
            <w:tcW w:w="231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服务社会群众，及时发布相关政策，保护生态环境</w:t>
            </w:r>
          </w:p>
        </w:tc>
        <w:tc>
          <w:tcPr>
            <w:tcW w:w="381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生态效益指标</w:t>
            </w:r>
          </w:p>
        </w:tc>
        <w:tc>
          <w:tcPr>
            <w:tcW w:w="23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381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可持续影响指标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积极完成上级交办的各项任务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满意度指标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20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满意度指标</w:t>
            </w:r>
          </w:p>
        </w:tc>
        <w:tc>
          <w:tcPr>
            <w:tcW w:w="6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eastAsia="zh-CN"/>
              </w:rPr>
              <w:t>让服务对象满意，促进社会经济发展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财政部门 审核意见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cs="宋体"/>
                <w:kern w:val="0"/>
                <w:sz w:val="24"/>
              </w:rPr>
            </w:pPr>
          </w:p>
          <w:p>
            <w:pPr>
              <w:jc w:val="right"/>
              <w:rPr>
                <w:rFonts w:hint="eastAsia" w:cs="宋体"/>
                <w:kern w:val="0"/>
                <w:sz w:val="24"/>
              </w:rPr>
            </w:pPr>
          </w:p>
          <w:p>
            <w:pPr>
              <w:jc w:val="right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审核部门（签章）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日</w:t>
            </w:r>
          </w:p>
        </w:tc>
      </w:tr>
    </w:tbl>
    <w:p>
      <w:pPr>
        <w:tabs>
          <w:tab w:val="left" w:pos="1875"/>
        </w:tabs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cs="宋体"/>
          <w:kern w:val="0"/>
          <w:sz w:val="24"/>
        </w:rPr>
        <w:t>填表人（签名）：</w:t>
      </w:r>
      <w:r>
        <w:rPr>
          <w:rFonts w:hint="eastAsia"/>
          <w:kern w:val="0"/>
          <w:sz w:val="24"/>
          <w:lang w:eastAsia="zh-CN"/>
        </w:rPr>
        <w:t>阳珂珂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联系电话：</w:t>
      </w:r>
      <w:r>
        <w:rPr>
          <w:rFonts w:hint="eastAsia" w:cs="宋体"/>
          <w:kern w:val="0"/>
          <w:sz w:val="24"/>
          <w:lang w:val="en-US" w:eastAsia="zh-CN"/>
        </w:rPr>
        <w:t xml:space="preserve">5230890    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填表日期：</w:t>
      </w:r>
      <w:r>
        <w:rPr>
          <w:rFonts w:hint="eastAsia" w:cs="宋体"/>
          <w:kern w:val="0"/>
          <w:sz w:val="24"/>
          <w:lang w:val="en-US" w:eastAsia="zh-CN"/>
        </w:rPr>
        <w:t>2020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年</w:t>
      </w:r>
      <w:r>
        <w:rPr>
          <w:rFonts w:hint="eastAsia" w:cs="宋体"/>
          <w:kern w:val="0"/>
          <w:sz w:val="24"/>
          <w:lang w:val="en-US" w:eastAsia="zh-CN"/>
        </w:rPr>
        <w:t>6</w:t>
      </w:r>
      <w:r>
        <w:rPr>
          <w:kern w:val="0"/>
          <w:sz w:val="24"/>
        </w:rPr>
        <w:t xml:space="preserve"> 月</w:t>
      </w:r>
      <w:r>
        <w:rPr>
          <w:rFonts w:hint="eastAsia"/>
          <w:kern w:val="0"/>
          <w:sz w:val="24"/>
          <w:lang w:val="en-US" w:eastAsia="zh-CN"/>
        </w:rPr>
        <w:t>22</w:t>
      </w:r>
      <w:r>
        <w:rPr>
          <w:rFonts w:hint="eastAsia"/>
          <w:kern w:val="0"/>
          <w:sz w:val="24"/>
        </w:rPr>
        <w:t xml:space="preserve">  日</w:t>
      </w:r>
      <w:r>
        <w:rPr>
          <w:kern w:val="0"/>
          <w:sz w:val="24"/>
        </w:rPr>
        <w:t xml:space="preserve"> </w:t>
      </w: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739B7"/>
    <w:rsid w:val="062604BE"/>
    <w:rsid w:val="065F1DD9"/>
    <w:rsid w:val="0C941477"/>
    <w:rsid w:val="107615EF"/>
    <w:rsid w:val="137866CC"/>
    <w:rsid w:val="14F1253B"/>
    <w:rsid w:val="1AC61602"/>
    <w:rsid w:val="1B1831E7"/>
    <w:rsid w:val="1E393138"/>
    <w:rsid w:val="20BE0ADB"/>
    <w:rsid w:val="20C334C4"/>
    <w:rsid w:val="21374F74"/>
    <w:rsid w:val="23C64D3A"/>
    <w:rsid w:val="28C23C78"/>
    <w:rsid w:val="29B96F43"/>
    <w:rsid w:val="29F738A4"/>
    <w:rsid w:val="30C37617"/>
    <w:rsid w:val="336F2C84"/>
    <w:rsid w:val="3F6B03BD"/>
    <w:rsid w:val="429A7BEB"/>
    <w:rsid w:val="432B6E90"/>
    <w:rsid w:val="441B11AC"/>
    <w:rsid w:val="44476AB9"/>
    <w:rsid w:val="47D739B7"/>
    <w:rsid w:val="4AD978D3"/>
    <w:rsid w:val="4EC94B42"/>
    <w:rsid w:val="52FE7967"/>
    <w:rsid w:val="53DA79BF"/>
    <w:rsid w:val="62C65D81"/>
    <w:rsid w:val="648145F8"/>
    <w:rsid w:val="6C19580C"/>
    <w:rsid w:val="6C1D7162"/>
    <w:rsid w:val="7428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2019-12-01T09:09:00Z</dcterms:created>
  <dc:creator>Administrator</dc:creator>
  <cp:lastModifiedBy>Administrator</cp:lastModifiedBy>
  <cp:lastPrinted>2020-06-29T02:26:22Z</cp:lastPrinted>
  <dcterms:modified xsi:type="dcterms:W3CDTF">2020-06-29T02:36:07Z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