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8E" w:rsidRDefault="00537730">
      <w:pPr>
        <w:jc w:val="center"/>
        <w:rPr>
          <w:sz w:val="36"/>
          <w:szCs w:val="36"/>
        </w:rPr>
      </w:pPr>
      <w:r>
        <w:rPr>
          <w:rFonts w:ascii="等线" w:eastAsia="等线" w:hAnsi="等线" w:cs="等线"/>
          <w:color w:val="000000"/>
          <w:kern w:val="0"/>
          <w:sz w:val="36"/>
          <w:szCs w:val="36"/>
          <w:lang/>
        </w:rPr>
        <w:t>2019</w:t>
      </w:r>
      <w:r>
        <w:rPr>
          <w:rFonts w:ascii="等线" w:eastAsia="等线" w:hAnsi="等线" w:cs="等线"/>
          <w:color w:val="000000"/>
          <w:kern w:val="0"/>
          <w:sz w:val="36"/>
          <w:szCs w:val="36"/>
          <w:lang/>
        </w:rPr>
        <w:t>年衡东县超限超载达三次以上货运车辆情况表</w:t>
      </w:r>
    </w:p>
    <w:tbl>
      <w:tblPr>
        <w:tblpPr w:leftFromText="180" w:rightFromText="180" w:vertAnchor="page" w:horzAnchor="page" w:tblpX="1827" w:tblpY="2733"/>
        <w:tblOverlap w:val="never"/>
        <w:tblW w:w="110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3118"/>
        <w:gridCol w:w="2552"/>
        <w:gridCol w:w="3260"/>
      </w:tblGrid>
      <w:tr w:rsidR="005E246D" w:rsidTr="00537730">
        <w:trPr>
          <w:trHeight w:val="45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  <w:lang/>
              </w:rPr>
              <w:t>号牌号码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  <w:lang/>
              </w:rPr>
              <w:t>机动车所有人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  <w:lang/>
              </w:rPr>
              <w:t>超限超载交通违法次数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Cs w:val="21"/>
                <w:lang/>
              </w:rPr>
              <w:t>道路运输证号</w:t>
            </w:r>
          </w:p>
        </w:tc>
      </w:tr>
      <w:tr w:rsidR="005E246D" w:rsidTr="00537730">
        <w:trPr>
          <w:trHeight w:val="60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 w:rsidP="005E24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湘DC8973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武铁辉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E246D" w:rsidRDefault="005E246D" w:rsidP="005E24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430424201249</w:t>
            </w:r>
          </w:p>
        </w:tc>
      </w:tr>
    </w:tbl>
    <w:p w:rsidR="00A54E8E" w:rsidRDefault="00A54E8E">
      <w:bookmarkStart w:id="0" w:name="_GoBack"/>
      <w:bookmarkEnd w:id="0"/>
    </w:p>
    <w:sectPr w:rsidR="00A54E8E" w:rsidSect="00A54E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7360B2"/>
    <w:rsid w:val="00537730"/>
    <w:rsid w:val="005E246D"/>
    <w:rsid w:val="00A54E8E"/>
    <w:rsid w:val="373C0234"/>
    <w:rsid w:val="3D73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情绪的疯子</dc:creator>
  <cp:lastModifiedBy>xbany</cp:lastModifiedBy>
  <cp:revision>3</cp:revision>
  <dcterms:created xsi:type="dcterms:W3CDTF">2020-05-05T02:49:00Z</dcterms:created>
  <dcterms:modified xsi:type="dcterms:W3CDTF">2020-05-18T07:52:00Z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