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tbl>
      <w:tblPr>
        <w:tblStyle w:val="5"/>
        <w:tblpPr w:leftFromText="180" w:rightFromText="180" w:vertAnchor="text" w:horzAnchor="page" w:tblpX="1418" w:tblpY="920"/>
        <w:tblOverlap w:val="never"/>
        <w:tblW w:w="907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36"/>
        <w:gridCol w:w="420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7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南湾乡人民政府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资金总额：704.88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其中：一般公共预算：704.88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其中：基本支出：704.88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政府性基金拨款：0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项目支出：0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纳入专户管理的非税收入拨款：0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其他资金：0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部门职能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tabs>
                <w:tab w:val="left" w:pos="141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根据国家有关法律法规，党委、政府通过组织群众、宣传群众、教育群众、服务群众，切实贯彻落实党和国家在农村的各项方针政策和法律法规，围绕农业、农村、农民搞好服务，全面履行和承担五项职能：一是促进经济发展，增加农民收入；二是强化公共服务，着力改善民生；三是加强社会管理，维护农村稳定；四是推进基层民主，促进农村和谐;五是加强基层党建，巩固基层政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通过预算执行，保障单位履职运转，积极推进社会建设，充分发挥管理、服务协调作用，收集信息提供建设，为</w:t>
            </w:r>
            <w:r>
              <w:rPr>
                <w:rFonts w:hint="eastAsia"/>
                <w:sz w:val="18"/>
                <w:szCs w:val="18"/>
                <w:lang w:eastAsia="zh-CN"/>
              </w:rPr>
              <w:t>县委县政府</w:t>
            </w:r>
            <w:r>
              <w:rPr>
                <w:rFonts w:hint="eastAsia"/>
                <w:sz w:val="18"/>
                <w:szCs w:val="18"/>
              </w:rPr>
              <w:t>提供参考依据。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部门整体支出年度绩效指标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财政供养人数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部门履职运转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基本支出中人员支出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≤552.91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基本支出中公用经费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≤151.97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年度工作任务完成及时率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人力资源利用率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资金利用率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村民幸福指数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村民满意指数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乡村生活环境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nil"/>
            </w:tcBorders>
            <w:vAlign w:val="center"/>
          </w:tcPr>
          <w:p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乡村生态环境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改善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提升政府形象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上级各部门单位满意度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社会公众或服务对象满意度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/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填报单位：（盖章）南湾乡人民政府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填表人:阳若溪          联系电话:13054184361       填报日期:2021-5-15             单位负责人签字:</w:t>
      </w:r>
    </w:p>
    <w:p/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339793cd-07fd-490a-9e0b-67230478997a"/>
  </w:docVars>
  <w:rsids>
    <w:rsidRoot w:val="25E26C38"/>
    <w:rsid w:val="0086138B"/>
    <w:rsid w:val="009E7D99"/>
    <w:rsid w:val="00A15191"/>
    <w:rsid w:val="00E12F0F"/>
    <w:rsid w:val="00EA4AD6"/>
    <w:rsid w:val="076E386F"/>
    <w:rsid w:val="186C16C7"/>
    <w:rsid w:val="25E26C38"/>
    <w:rsid w:val="4DBE5EA9"/>
    <w:rsid w:val="6CBD1E1F"/>
    <w:rsid w:val="6D765FEC"/>
    <w:rsid w:val="71BD102D"/>
    <w:rsid w:val="76173096"/>
    <w:rsid w:val="7BF92C58"/>
    <w:rsid w:val="7E5D70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638</Words>
  <Characters>703</Characters>
  <Lines>6</Lines>
  <Paragraphs>1</Paragraphs>
  <TotalTime>3</TotalTime>
  <ScaleCrop>false</ScaleCrop>
  <LinksUpToDate>false</LinksUpToDate>
  <CharactersWithSpaces>733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2021-05-25T09:41:00Z</dcterms:created>
  <dc:creator>Administrator</dc:creator>
  <cp:lastModifiedBy>蒋阔</cp:lastModifiedBy>
  <dcterms:modified xsi:type="dcterms:W3CDTF">2024-10-17T09:47:44Z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7089030D5D65482C9F26FA8A8647C485</vt:lpwstr>
  </property>
</Properties>
</file>