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240" w:beforeLines="100" w:after="240" w:afterLines="100" w:line="500" w:lineRule="exact"/>
        <w:jc w:val="center"/>
        <w:rPr>
          <w:rFonts w:eastAsia="方正小标宋_GBK"/>
          <w:color w:val="000000"/>
          <w:kern w:val="0"/>
          <w:sz w:val="36"/>
          <w:szCs w:val="36"/>
        </w:rPr>
      </w:pPr>
      <w:r>
        <w:rPr>
          <w:rFonts w:hint="eastAsia" w:eastAsia="方正小标宋_GBK"/>
          <w:color w:val="000000"/>
          <w:kern w:val="0"/>
          <w:sz w:val="36"/>
          <w:szCs w:val="36"/>
          <w:lang w:val="en-US" w:eastAsia="zh-CN"/>
        </w:rPr>
        <w:t>2021</w:t>
      </w:r>
      <w:r>
        <w:rPr>
          <w:rFonts w:eastAsia="方正小标宋_GBK"/>
          <w:color w:val="000000"/>
          <w:kern w:val="0"/>
          <w:sz w:val="36"/>
          <w:szCs w:val="36"/>
        </w:rPr>
        <w:t>年项目支出绩效目标表</w:t>
      </w:r>
    </w:p>
    <w:tbl>
      <w:tblPr>
        <w:tblStyle w:val="2"/>
        <w:tblW w:w="903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134"/>
        <w:gridCol w:w="1143"/>
        <w:gridCol w:w="1560"/>
        <w:gridCol w:w="955"/>
        <w:gridCol w:w="736"/>
        <w:gridCol w:w="16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9032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ind w:right="120"/>
              <w:jc w:val="left"/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填报单位：（盖章）                                            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项目支出名称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疾病应急救助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预算部门</w:t>
            </w:r>
          </w:p>
        </w:tc>
        <w:tc>
          <w:tcPr>
            <w:tcW w:w="3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衡东县民政局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年度本级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预算金额</w:t>
            </w:r>
          </w:p>
        </w:tc>
        <w:tc>
          <w:tcPr>
            <w:tcW w:w="2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150</w:t>
            </w:r>
          </w:p>
        </w:tc>
        <w:tc>
          <w:tcPr>
            <w:tcW w:w="25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该项目支出上级资金</w:t>
            </w:r>
          </w:p>
        </w:tc>
        <w:tc>
          <w:tcPr>
            <w:tcW w:w="2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项目支出实施期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本年度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实施期绩效目标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健全重症精神障碍患者救助体系，落实患者康复治疗管理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本年度绩效目标</w:t>
            </w:r>
          </w:p>
        </w:tc>
        <w:tc>
          <w:tcPr>
            <w:tcW w:w="7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健全重症精神障碍患者救助体系，落实患者康复治疗管理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本年度</w:t>
            </w:r>
          </w:p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指标值及单位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重症精神障碍患者保障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490人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 w:hAnsiTheme="minorHAnsi" w:cstheme="minorBidi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按医院收治标准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 w:hAnsiTheme="minorHAnsi" w:cstheme="minorBidi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三无人员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 w:hAnsiTheme="minorHAnsi" w:cstheme="minorBidi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100人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 w:hAnsiTheme="minorHAnsi" w:cstheme="minorBidi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按医院收治标准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 w:hAnsiTheme="minorHAnsi" w:cstheme="minorBidi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二次入院人员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 w:hAnsiTheme="minorHAnsi" w:cstheme="minorBidi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150人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 w:hAnsiTheme="minorHAnsi" w:cstheme="minorBidi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按医院收治标准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重症精神障碍患者保障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 w:hAnsiTheme="minorHAnsi" w:cstheme="minorBidi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100元/人/天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 w:hAnsiTheme="minorHAnsi" w:cstheme="minorBidi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政策标准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三无人员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 w:hAnsiTheme="minorHAnsi" w:cstheme="minorBidi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100元/人/天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 w:hAnsiTheme="minorHAnsi" w:cstheme="minorBidi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政策标准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二次入院人员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 w:hAnsiTheme="minorHAnsi" w:cstheme="minorBidi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50元/人/天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 w:hAnsiTheme="minorHAnsi" w:cstheme="minorBidi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政策标准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完成时间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按季度进行核算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 w:hAnsiTheme="minorHAnsi" w:cstheme="minorBidi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按季度进行核算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重症精神病患者保障资金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≤45万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 w:hAnsiTheme="minorHAnsi" w:cstheme="minorBidi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按实际支出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三无人员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≤90万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 w:hAnsiTheme="minorHAnsi" w:cstheme="minorBidi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按实际支出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二次入院人员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≤15万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 w:hAnsiTheme="minorHAnsi" w:cstheme="minorBidi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按实际支出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hAnsiTheme="minorHAnsi" w:cstheme="minorBidi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hAnsiTheme="minorHAnsi" w:cstheme="minorBidi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  <w:t>重症精神障碍患者政策知晓率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eastAsia="zh-CN"/>
              </w:rPr>
              <w:t>　</w:t>
            </w:r>
          </w:p>
          <w:p>
            <w:pPr>
              <w:widowControl/>
              <w:jc w:val="center"/>
              <w:rPr>
                <w:rFonts w:hint="default" w:ascii="仿宋_GB2312" w:eastAsia="仿宋_GB2312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社会公众或服务对象满意度指标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受助对象满意度</w:t>
            </w:r>
          </w:p>
        </w:tc>
        <w:tc>
          <w:tcPr>
            <w:tcW w:w="16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0%　</w:t>
            </w:r>
          </w:p>
        </w:tc>
        <w:tc>
          <w:tcPr>
            <w:tcW w:w="1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eastAsia="仿宋_GB2312" w:hAnsiTheme="minorHAnsi" w:cstheme="minorBidi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  <w:lang w:val="en-US" w:eastAsia="zh-CN"/>
              </w:rPr>
              <w:t>满意度测评</w:t>
            </w:r>
          </w:p>
        </w:tc>
      </w:tr>
    </w:tbl>
    <w:p>
      <w:pPr>
        <w:widowControl/>
        <w:tabs>
          <w:tab w:val="left" w:pos="1333"/>
          <w:tab w:val="left" w:pos="3793"/>
          <w:tab w:val="left" w:pos="5853"/>
        </w:tabs>
        <w:jc w:val="left"/>
        <w:rPr>
          <w:rFonts w:hint="eastAsia" w:ascii="仿宋_GB2312" w:eastAsia="仿宋_GB2312"/>
          <w:kern w:val="0"/>
          <w:szCs w:val="21"/>
        </w:rPr>
      </w:pPr>
      <w:r>
        <w:rPr>
          <w:rFonts w:hint="eastAsia" w:ascii="仿宋_GB2312" w:eastAsia="仿宋_GB2312"/>
          <w:kern w:val="0"/>
          <w:szCs w:val="21"/>
        </w:rPr>
        <w:t>填表人：</w:t>
      </w:r>
      <w:r>
        <w:rPr>
          <w:rFonts w:hint="eastAsia" w:ascii="仿宋_GB2312" w:eastAsia="仿宋_GB2312"/>
          <w:kern w:val="0"/>
          <w:szCs w:val="21"/>
          <w:lang w:eastAsia="zh-CN"/>
        </w:rPr>
        <w:t>彭阳</w:t>
      </w:r>
      <w:r>
        <w:rPr>
          <w:rFonts w:hint="eastAsia" w:ascii="仿宋_GB2312" w:eastAsia="仿宋_GB2312"/>
          <w:kern w:val="0"/>
          <w:szCs w:val="21"/>
        </w:rPr>
        <w:t xml:space="preserve"> 联系电话：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15873423448</w:t>
      </w:r>
      <w:r>
        <w:rPr>
          <w:rFonts w:hint="eastAsia" w:ascii="仿宋_GB2312" w:eastAsia="仿宋_GB2312"/>
          <w:kern w:val="0"/>
          <w:szCs w:val="21"/>
        </w:rPr>
        <w:t xml:space="preserve">  填报日期：</w:t>
      </w:r>
      <w:r>
        <w:rPr>
          <w:rFonts w:hint="eastAsia" w:ascii="仿宋_GB2312" w:eastAsia="仿宋_GB2312"/>
          <w:kern w:val="0"/>
          <w:szCs w:val="21"/>
          <w:lang w:val="en-US" w:eastAsia="zh-CN"/>
        </w:rPr>
        <w:t>2021年5月10</w:t>
      </w:r>
      <w:bookmarkStart w:id="0" w:name="_GoBack"/>
      <w:bookmarkEnd w:id="0"/>
      <w:r>
        <w:rPr>
          <w:rFonts w:hint="eastAsia" w:ascii="仿宋_GB2312" w:eastAsia="仿宋_GB2312"/>
          <w:kern w:val="0"/>
          <w:szCs w:val="21"/>
          <w:lang w:val="en-US" w:eastAsia="zh-CN"/>
        </w:rPr>
        <w:t xml:space="preserve">日 </w:t>
      </w:r>
      <w:r>
        <w:rPr>
          <w:rFonts w:hint="eastAsia" w:ascii="仿宋_GB2312" w:eastAsia="仿宋_GB2312"/>
          <w:kern w:val="0"/>
          <w:szCs w:val="21"/>
        </w:rPr>
        <w:t>单位负责人签字：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980AE4"/>
    <w:rsid w:val="15D04D13"/>
    <w:rsid w:val="3B880996"/>
    <w:rsid w:val="56AA0C14"/>
    <w:rsid w:val="6801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2021-05-11T01:42:00Z</dcterms:created>
  <dc:creator>Administrator</dc:creator>
  <cp:lastModifiedBy>๑康留氓๑</cp:lastModifiedBy>
  <dcterms:modified xsi:type="dcterms:W3CDTF">2021-05-17T00:45:29Z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FED8F6D6F4B64731938BC41857898D22</vt:lpwstr>
  </property>
</Properties>
</file>