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衡东县路灯站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衡东县路灯站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505.76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225.76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155.76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（一）.负责制订城区道路照明及亮化方案。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（二）.负责城区道路照明工程的新建，改建任务。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（三）.参与城区道路照明亮化工程及新、改建工程的材料采购和验收工作。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（四）.负责城区道路照明及亮化设施、设备的日常维护、管理与安全工作。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（五）.完成上级交办的其他工作。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通过预算执行，保障单位履职、运转。积极推进项目建设，充分发挥管理、服务、协调作用，收集信息提出建议，为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县委、县政府</w:t>
            </w:r>
            <w:r>
              <w:rPr>
                <w:rFonts w:hint="eastAsia" w:ascii="仿宋_GB2312" w:eastAsia="仿宋_GB2312"/>
                <w:kern w:val="0"/>
                <w:szCs w:val="21"/>
              </w:rPr>
              <w:t>提供决策参考依据</w:t>
            </w:r>
            <w:r>
              <w:rPr>
                <w:rFonts w:hint="eastAsia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在职人员17人，退休6人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维护管理路灯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盏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34436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路灯设施完好率和亮灯率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维护管理公共亮化设施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2275.25</w:t>
            </w:r>
            <w:r>
              <w:rPr>
                <w:rFonts w:hint="eastAsia" w:ascii="仿宋_GB2312" w:eastAsia="仿宋_GB2312"/>
                <w:kern w:val="0"/>
                <w:szCs w:val="21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工程质量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优良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147.26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8.5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车辆油料、保险及维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路灯电费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280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路灯维护维修费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维护城市道路状况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保障市民出行安全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保障市民财产安全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保障城区道路夜间照明正常运行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极大支持城市建设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改善城市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亮化</w:t>
            </w:r>
            <w:r>
              <w:rPr>
                <w:rFonts w:hint="eastAsia" w:ascii="仿宋_GB2312" w:eastAsia="仿宋_GB2312"/>
                <w:kern w:val="0"/>
                <w:szCs w:val="21"/>
              </w:rPr>
              <w:t>景观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改善城市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亮化</w:t>
            </w:r>
            <w:r>
              <w:rPr>
                <w:rFonts w:hint="eastAsia" w:ascii="仿宋_GB2312" w:eastAsia="仿宋_GB2312"/>
                <w:kern w:val="0"/>
                <w:szCs w:val="21"/>
              </w:rPr>
              <w:t>景观，市民安居乐业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维护城市亮化工程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维护城市亮化工程，让市民出行安全，提升城市经济繁荣度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市民满意率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:刘飞辉         联系电话:13975422017         填报日期:2021年5月18日       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46cc5f50-3b49-4bae-8405-cd381b7fae67"/>
  </w:docVars>
  <w:rsids>
    <w:rsidRoot w:val="25E26C38"/>
    <w:rsid w:val="076E386F"/>
    <w:rsid w:val="1021417B"/>
    <w:rsid w:val="178C3093"/>
    <w:rsid w:val="186C16C7"/>
    <w:rsid w:val="19CF280F"/>
    <w:rsid w:val="206855DB"/>
    <w:rsid w:val="23740D5F"/>
    <w:rsid w:val="25E26C38"/>
    <w:rsid w:val="2F9C6092"/>
    <w:rsid w:val="3B7874B8"/>
    <w:rsid w:val="421C2EC4"/>
    <w:rsid w:val="4DBE5EA9"/>
    <w:rsid w:val="59175DE5"/>
    <w:rsid w:val="6CBD1E1F"/>
    <w:rsid w:val="71BD102D"/>
    <w:rsid w:val="768C2F70"/>
    <w:rsid w:val="77C25CE0"/>
    <w:rsid w:val="78DE6FED"/>
    <w:rsid w:val="7B3E68C7"/>
    <w:rsid w:val="7BF92C58"/>
    <w:rsid w:val="7E5D70C0"/>
    <w:rsid w:val="7F9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776</Characters>
  <Lines>0</Lines>
  <Paragraphs>0</Paragraphs>
  <TotalTime>3</TotalTime>
  <ScaleCrop>false</ScaleCrop>
  <LinksUpToDate>false</LinksUpToDate>
  <CharactersWithSpaces>805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dcterms:modified xsi:type="dcterms:W3CDTF">2024-10-17T03:58:05Z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7089030D5D65482C9F26FA8A8647C485</vt:lpwstr>
  </property>
</Properties>
</file>