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部门预算公开目录：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一、部门职能及概况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二、部门机构设置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1.收入预算情况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2.支出预算情况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四、一般公共预算安排情况说明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1.基本支出情况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2.项目支出情况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五、政府性基金预算支出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六、其他重要事项情况说明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1.机关运行经费情况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2.“三公”经费预算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3.政府采购预算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4.一般性支出情况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5.国有资产占用使用及新增资产配置使用情况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6.预算绩效情况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七、名词解释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八、部门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预算公开附件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①部门预算公开套表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1.财政拨款收支总表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2.部门收支总表（一级单位汇总）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3.部门收支预算总表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4.部门收入总表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5.部门支出总表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6.一般公共预算支出表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7.一般公共预算基本支出表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8.政府性基金预算支出表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9.一般公共预算“三公”经费支出表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10.政府采购预算表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11.政府购买服务预算表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②部门整体支出绩效目标申报表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③专项资金绩效目标申报表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注：以上部门预算报表中，空表表示本部门无相关收支情况。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衡东县水运事务中心</w:t>
      </w: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2020</w:t>
      </w:r>
      <w:r>
        <w:rPr>
          <w:rFonts w:hint="eastAsia" w:ascii="微软雅黑" w:hAnsi="微软雅黑" w:eastAsia="微软雅黑" w:cs="微软雅黑"/>
          <w:sz w:val="44"/>
          <w:szCs w:val="44"/>
        </w:rPr>
        <w:t>年部门预算公开说明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部门职能职责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本单位主要职能是：</w:t>
      </w:r>
    </w:p>
    <w:p>
      <w:pPr>
        <w:widowControl/>
        <w:numPr>
          <w:ilvl w:val="0"/>
          <w:numId w:val="2"/>
        </w:numPr>
        <w:ind w:left="279" w:leftChars="133"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宣传贯彻执行国家、省、市、县有关水路交通管理方面的法律、法规、规章和制度,负责拟定水上交通管理的规范性文件并组织实施</w:t>
      </w:r>
      <w:r>
        <w:rPr>
          <w:rFonts w:hint="eastAsia" w:ascii="宋体" w:hAnsi="宋体" w:eastAsia="宋体" w:cs="宋体"/>
          <w:kern w:val="0"/>
          <w:sz w:val="28"/>
          <w:szCs w:val="28"/>
        </w:rPr>
        <w:t>，</w:t>
      </w:r>
      <w:r>
        <w:rPr>
          <w:rFonts w:ascii="宋体" w:hAnsi="宋体" w:eastAsia="宋体" w:cs="宋体"/>
          <w:kern w:val="0"/>
          <w:sz w:val="28"/>
          <w:szCs w:val="28"/>
        </w:rPr>
        <w:t>依据法律法规授权和县交通运输局的委托,负责全县水路交通行政执法的监督检查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</w:rPr>
        <w:t>(二)拟定辖区内水路交通行业中长期发展规划和年度计划,经批准后组织实施;负责本行业统计信息工作</w:t>
      </w:r>
      <w:r>
        <w:rPr>
          <w:rFonts w:hint="eastAsia" w:ascii="宋体" w:hAnsi="宋体" w:eastAsia="宋体" w:cs="宋体"/>
          <w:kern w:val="0"/>
          <w:sz w:val="28"/>
          <w:szCs w:val="28"/>
        </w:rPr>
        <w:t>.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</w:rPr>
        <w:t>(三)组织、指导、协调、监督辖区内水上交通安全和防治船舶污染水域工作;监督管理船舶所有人安全生产条件和水运企业安全管理体系;负责通航秩序和通航环境监督划定并管理航路、禁航区、交通管制区、港外锚地和安全作业区;参与水上水下施工作业(含使用岸线)许可和监督检查,发布航行警(通)告;负责组织和指导水上搜寻救助水上应急搜救演习及沉船沉物打捞;负责职责范围内的水上交通安全和船舶污染事故的调查处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</w:rPr>
        <w:t>(四)负责辖区内船舶登记、船舶进出港管理和船员的日常监督管理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</w:rPr>
        <w:t>(五)承担港口、码头、渡口的监督管理;负责辖区内港口、码头、渡口建设、养护的监督管理工作;负责辖区内水路运输市场、港口搬运装卸市场、水路运输服务业市场的行业监督管理;参与协调水资源的综合利用;组织协调水路战备运输和防汛抢险工作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ind w:left="979" w:leftChars="466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(六)负责辖区内水路交通规费的征稽和管理。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(七)指导水路交通科技工作及新技术、新工艺和新材料的推广应用。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(八)承办县交通运输局交办的其他工</w:t>
      </w:r>
      <w:r>
        <w:rPr>
          <w:rFonts w:hint="eastAsia" w:ascii="宋体" w:hAnsi="宋体" w:eastAsia="宋体" w:cs="宋体"/>
          <w:kern w:val="0"/>
          <w:sz w:val="28"/>
          <w:szCs w:val="28"/>
        </w:rPr>
        <w:t>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机构设置及部门预算单位构成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本单位现有科室8个，在职人员23人，退休人员5人。长期聘用1人，本部门只有本级，没有其他预算单位，因此本部门预算仅含本级预算。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2020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本单位</w:t>
      </w:r>
      <w:r>
        <w:rPr>
          <w:rFonts w:hint="eastAsia" w:ascii="微软雅黑" w:hAnsi="微软雅黑" w:eastAsia="微软雅黑" w:cs="微软雅黑"/>
          <w:sz w:val="24"/>
          <w:szCs w:val="24"/>
        </w:rPr>
        <w:t>部门预算包括本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部门</w:t>
      </w:r>
      <w:r>
        <w:rPr>
          <w:rFonts w:hint="eastAsia" w:ascii="微软雅黑" w:hAnsi="微软雅黑" w:eastAsia="微软雅黑" w:cs="微软雅黑"/>
          <w:sz w:val="24"/>
          <w:szCs w:val="24"/>
        </w:rPr>
        <w:t>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归口管理</w:t>
      </w:r>
      <w:r>
        <w:rPr>
          <w:rFonts w:hint="eastAsia" w:ascii="微软雅黑" w:hAnsi="微软雅黑" w:eastAsia="微软雅黑" w:cs="微软雅黑"/>
          <w:sz w:val="24"/>
          <w:szCs w:val="24"/>
        </w:rPr>
        <w:t>单位的汇总情况。收入包括财政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预算拨款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收入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、转移支付</w:t>
      </w:r>
      <w:r>
        <w:rPr>
          <w:rFonts w:hint="eastAsia" w:ascii="微软雅黑" w:hAnsi="微软雅黑" w:eastAsia="微软雅黑" w:cs="微软雅黑"/>
          <w:sz w:val="24"/>
          <w:szCs w:val="24"/>
        </w:rPr>
        <w:t>收入、纳入预算管理的非税收入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基金预算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收入、财政专户管理的非税收入安排</w:t>
      </w:r>
      <w:r>
        <w:rPr>
          <w:rFonts w:hint="eastAsia" w:ascii="微软雅黑" w:hAnsi="微软雅黑" w:eastAsia="微软雅黑" w:cs="微软雅黑"/>
          <w:sz w:val="24"/>
          <w:szCs w:val="24"/>
        </w:rPr>
        <w:t>；支出包括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本</w:t>
      </w:r>
      <w:r>
        <w:rPr>
          <w:rFonts w:hint="eastAsia" w:ascii="微软雅黑" w:hAnsi="微软雅黑" w:eastAsia="微软雅黑" w:cs="微软雅黑"/>
          <w:sz w:val="24"/>
          <w:szCs w:val="24"/>
        </w:rPr>
        <w:t>单位和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归口管理</w:t>
      </w:r>
      <w:r>
        <w:rPr>
          <w:rFonts w:hint="eastAsia" w:ascii="微软雅黑" w:hAnsi="微软雅黑" w:eastAsia="微软雅黑" w:cs="微软雅黑"/>
          <w:sz w:val="24"/>
          <w:szCs w:val="24"/>
        </w:rPr>
        <w:t>单位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的</w:t>
      </w:r>
      <w:r>
        <w:rPr>
          <w:rFonts w:hint="eastAsia" w:ascii="微软雅黑" w:hAnsi="微软雅黑" w:eastAsia="微软雅黑" w:cs="微软雅黑"/>
          <w:sz w:val="24"/>
          <w:szCs w:val="24"/>
        </w:rPr>
        <w:t>基本支出和项目支出。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（一）收入预算，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2020</w:t>
      </w:r>
      <w:r>
        <w:rPr>
          <w:rFonts w:hint="eastAsia" w:ascii="微软雅黑" w:hAnsi="微软雅黑" w:eastAsia="微软雅黑" w:cs="微软雅黑"/>
          <w:sz w:val="24"/>
          <w:szCs w:val="24"/>
        </w:rPr>
        <w:t>年年初预算数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300.66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万元，其中：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年初预算安排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300.66</w:t>
      </w:r>
      <w:r>
        <w:rPr>
          <w:rFonts w:hint="eastAsia" w:ascii="微软雅黑" w:hAnsi="微软雅黑" w:eastAsia="微软雅黑" w:cs="微软雅黑"/>
          <w:sz w:val="24"/>
          <w:szCs w:val="24"/>
        </w:rPr>
        <w:t>万元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。2020</w:t>
      </w:r>
      <w:r>
        <w:rPr>
          <w:rFonts w:hint="eastAsia" w:ascii="微软雅黑" w:hAnsi="微软雅黑" w:eastAsia="微软雅黑" w:cs="微软雅黑"/>
          <w:sz w:val="24"/>
          <w:szCs w:val="24"/>
        </w:rPr>
        <w:t>年收入预算较去年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减少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3.56</w:t>
      </w:r>
      <w:r>
        <w:rPr>
          <w:rFonts w:hint="eastAsia" w:ascii="微软雅黑" w:hAnsi="微软雅黑" w:eastAsia="微软雅黑" w:cs="微软雅黑"/>
          <w:sz w:val="24"/>
          <w:szCs w:val="24"/>
        </w:rPr>
        <w:t>万元，主要是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非税收入减少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4万元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（二）支出预算，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2020</w:t>
      </w:r>
      <w:r>
        <w:rPr>
          <w:rFonts w:hint="eastAsia" w:ascii="微软雅黑" w:hAnsi="微软雅黑" w:eastAsia="微软雅黑" w:cs="微软雅黑"/>
          <w:sz w:val="24"/>
          <w:szCs w:val="24"/>
        </w:rPr>
        <w:t>年年初预算数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300.66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万元，其中，一般公共服务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支出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300.66</w:t>
      </w:r>
      <w:r>
        <w:rPr>
          <w:rFonts w:hint="eastAsia" w:ascii="微软雅黑" w:hAnsi="微软雅黑" w:eastAsia="微软雅黑" w:cs="微软雅黑"/>
          <w:sz w:val="24"/>
          <w:szCs w:val="24"/>
        </w:rPr>
        <w:t>万元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社会保障和就业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支出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19.61</w:t>
      </w:r>
      <w:r>
        <w:rPr>
          <w:rFonts w:hint="eastAsia" w:ascii="微软雅黑" w:hAnsi="微软雅黑" w:eastAsia="微软雅黑" w:cs="微软雅黑"/>
          <w:sz w:val="24"/>
          <w:szCs w:val="24"/>
        </w:rPr>
        <w:t>万元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交通运输支出266.34万元、住房保障支出14.71万元</w:t>
      </w:r>
      <w:r>
        <w:rPr>
          <w:rFonts w:hint="eastAsia" w:ascii="微软雅黑" w:hAnsi="微软雅黑" w:eastAsia="微软雅黑" w:cs="微软雅黑"/>
          <w:sz w:val="24"/>
          <w:szCs w:val="24"/>
        </w:rPr>
        <w:t>。支出较去年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减少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3.56</w:t>
      </w:r>
      <w:r>
        <w:rPr>
          <w:rFonts w:hint="eastAsia" w:ascii="微软雅黑" w:hAnsi="微软雅黑" w:eastAsia="微软雅黑" w:cs="微软雅黑"/>
          <w:sz w:val="24"/>
          <w:szCs w:val="24"/>
        </w:rPr>
        <w:t>万元，主要是基本支出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减少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3.56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万元，其中人员公用经费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减少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3.56</w:t>
      </w:r>
      <w:r>
        <w:rPr>
          <w:rFonts w:hint="eastAsia" w:ascii="微软雅黑" w:hAnsi="微软雅黑" w:eastAsia="微软雅黑" w:cs="微软雅黑"/>
          <w:sz w:val="24"/>
          <w:szCs w:val="24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四、一般公共预算拨款支出预算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2020</w:t>
      </w:r>
      <w:r>
        <w:rPr>
          <w:rFonts w:hint="eastAsia" w:ascii="微软雅黑" w:hAnsi="微软雅黑" w:eastAsia="微软雅黑" w:cs="微软雅黑"/>
          <w:sz w:val="24"/>
          <w:szCs w:val="24"/>
        </w:rPr>
        <w:t>年一般公共预算拨款收入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300.66</w:t>
      </w:r>
      <w:r>
        <w:rPr>
          <w:rFonts w:hint="eastAsia" w:ascii="微软雅黑" w:hAnsi="微软雅黑" w:eastAsia="微软雅黑" w:cs="微软雅黑"/>
          <w:sz w:val="24"/>
          <w:szCs w:val="24"/>
        </w:rPr>
        <w:t>万元，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其中，一般公共服务支出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300.66万元，占100%；</w:t>
      </w:r>
      <w:r>
        <w:rPr>
          <w:rFonts w:hint="eastAsia" w:ascii="微软雅黑" w:hAnsi="微软雅黑" w:eastAsia="微软雅黑" w:cs="微软雅黑"/>
          <w:sz w:val="24"/>
          <w:szCs w:val="24"/>
        </w:rPr>
        <w:t>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18"/>
          <w:szCs w:val="18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（一）基本支出：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2020</w:t>
      </w:r>
      <w:r>
        <w:rPr>
          <w:rFonts w:hint="eastAsia" w:ascii="微软雅黑" w:hAnsi="微软雅黑" w:eastAsia="微软雅黑" w:cs="微软雅黑"/>
          <w:sz w:val="24"/>
          <w:szCs w:val="24"/>
        </w:rPr>
        <w:t>年年初预算数为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200.66</w:t>
      </w:r>
      <w:r>
        <w:rPr>
          <w:rFonts w:hint="eastAsia" w:ascii="微软雅黑" w:hAnsi="微软雅黑" w:eastAsia="微软雅黑" w:cs="微软雅黑"/>
          <w:sz w:val="24"/>
          <w:szCs w:val="24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18"/>
          <w:szCs w:val="18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（二）项目支出：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2020</w:t>
      </w:r>
      <w:r>
        <w:rPr>
          <w:rFonts w:hint="eastAsia" w:ascii="微软雅黑" w:hAnsi="微软雅黑" w:eastAsia="微软雅黑" w:cs="微软雅黑"/>
          <w:sz w:val="24"/>
          <w:szCs w:val="24"/>
        </w:rPr>
        <w:t>年年初预算数为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sz w:val="24"/>
          <w:szCs w:val="24"/>
        </w:rPr>
        <w:t>万元，是指单位为完成特定行政工作任务或事业发展目标而发生的支出，其中：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水上交通安全视频监控中心经费</w:t>
      </w:r>
      <w:r>
        <w:rPr>
          <w:rFonts w:hint="eastAsia" w:ascii="微软雅黑" w:hAnsi="微软雅黑" w:eastAsia="微软雅黑" w:cs="微软雅黑"/>
          <w:sz w:val="24"/>
          <w:szCs w:val="24"/>
        </w:rPr>
        <w:t>专项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资金预算安排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80</w:t>
      </w:r>
      <w:r>
        <w:rPr>
          <w:rFonts w:hint="eastAsia" w:ascii="微软雅黑" w:hAnsi="微软雅黑" w:eastAsia="微软雅黑" w:cs="微软雅黑"/>
          <w:sz w:val="24"/>
          <w:szCs w:val="24"/>
        </w:rPr>
        <w:t>万元，主要用于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水上签单发航员工资、视频监控网络维护等费用；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2、水上应急救援专项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资金预算安排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4"/>
          <w:szCs w:val="24"/>
        </w:rPr>
        <w:t>万元，主要用于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水上应急救援经费。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3、水上交通安全生产及宣传教育经费10万元，主要用于安全生产及宣传教育。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五、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政府性基金预算支出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2020年本部门政府性基金支出预算0万元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六、</w:t>
      </w:r>
      <w:r>
        <w:rPr>
          <w:rFonts w:hint="eastAsia" w:ascii="微软雅黑" w:hAnsi="微软雅黑" w:eastAsia="微软雅黑" w:cs="微软雅黑"/>
          <w:sz w:val="24"/>
          <w:szCs w:val="24"/>
        </w:rPr>
        <w:t>其他重要事项情况说明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1、机关运行经费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本部门未安排机关运行经费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2020</w:t>
      </w:r>
      <w:r>
        <w:rPr>
          <w:rFonts w:hint="eastAsia" w:ascii="微软雅黑" w:hAnsi="微软雅黑" w:eastAsia="微软雅黑" w:cs="微软雅黑"/>
          <w:sz w:val="24"/>
          <w:szCs w:val="24"/>
        </w:rPr>
        <w:t>年“三公”经费预算数为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万元，其中，公务接待费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万元，公务用车购置及运行费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万元（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含</w:t>
      </w:r>
      <w:r>
        <w:rPr>
          <w:rFonts w:hint="eastAsia" w:ascii="微软雅黑" w:hAnsi="微软雅黑" w:eastAsia="微软雅黑" w:cs="微软雅黑"/>
          <w:sz w:val="24"/>
          <w:szCs w:val="24"/>
        </w:rPr>
        <w:t>公务用车运行费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万元,公务用车购置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万元），因公出国（境）费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万元。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本年</w:t>
      </w:r>
      <w:r>
        <w:rPr>
          <w:rFonts w:hint="eastAsia" w:ascii="微软雅黑" w:hAnsi="微软雅黑" w:eastAsia="微软雅黑" w:cs="微软雅黑"/>
          <w:sz w:val="24"/>
          <w:szCs w:val="24"/>
        </w:rPr>
        <w:t>“三公”经费预算与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上</w:t>
      </w:r>
      <w:r>
        <w:rPr>
          <w:rFonts w:hint="eastAsia" w:ascii="微软雅黑" w:hAnsi="微软雅黑" w:eastAsia="微软雅黑" w:cs="微软雅黑"/>
          <w:sz w:val="24"/>
          <w:szCs w:val="24"/>
        </w:rPr>
        <w:t>年相比，减少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6.6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万元，减少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主要</w:t>
      </w:r>
      <w:r>
        <w:rPr>
          <w:rFonts w:hint="eastAsia" w:ascii="微软雅黑" w:hAnsi="微软雅黑" w:eastAsia="微软雅黑" w:cs="微软雅黑"/>
          <w:sz w:val="24"/>
          <w:szCs w:val="24"/>
        </w:rPr>
        <w:t>原因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为单位车辆已上交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一般性支出情况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2020年本部门会议费0万元；培训费预算0万元。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sz w:val="24"/>
          <w:szCs w:val="24"/>
        </w:rPr>
        <w:t>政府采购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2020</w:t>
      </w:r>
      <w:r>
        <w:rPr>
          <w:rFonts w:hint="eastAsia" w:ascii="微软雅黑" w:hAnsi="微软雅黑" w:eastAsia="微软雅黑" w:cs="微软雅黑"/>
          <w:sz w:val="24"/>
          <w:szCs w:val="24"/>
        </w:rPr>
        <w:t>年政府采购预算总额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万元,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包含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single"/>
          <w:lang w:eastAsia="zh-CN"/>
        </w:rPr>
        <w:t>印刷服务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single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single"/>
          <w:lang w:eastAsia="zh-CN"/>
        </w:rPr>
        <w:t>万元，维修修缮工程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single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single"/>
          <w:lang w:eastAsia="zh-CN"/>
        </w:rPr>
        <w:t>万元，电信服务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single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single"/>
          <w:lang w:eastAsia="zh-CN"/>
        </w:rPr>
        <w:t>万元，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single"/>
          <w:lang w:val="en-US" w:eastAsia="zh-CN"/>
        </w:rPr>
        <w:t>某设备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single"/>
          <w:lang w:eastAsia="zh-CN"/>
        </w:rPr>
        <w:t>采购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single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single"/>
          <w:lang w:eastAsia="zh-CN"/>
        </w:rPr>
        <w:t>万元，物业管理服务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single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single"/>
          <w:lang w:eastAsia="zh-CN"/>
        </w:rPr>
        <w:t>万元，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single"/>
          <w:lang w:val="en-US" w:eastAsia="zh-CN"/>
        </w:rPr>
        <w:t>某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single"/>
          <w:lang w:eastAsia="zh-CN"/>
        </w:rPr>
        <w:t>工程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single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single"/>
          <w:lang w:eastAsia="zh-CN"/>
        </w:rPr>
        <w:t>万元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5、国有资产占有情况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截止2019年12月31日，本部门共有办公及业务用房209.1平方米；车辆1辆。2020年部门预算安排购置车辆0辆，预算安排购置价值0万元某设备。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6、预算绩效目标和预算绩效管理情况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本部门整体支出和项目支出预算实行绩效目标管理，纳入2020年部门整体支出绩效目标的金额为300.66万元，其中，基本支出200.66万元，项目支出100万元。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七</w:t>
      </w:r>
      <w:r>
        <w:rPr>
          <w:rFonts w:hint="eastAsia" w:ascii="微软雅黑" w:hAnsi="微软雅黑" w:eastAsia="微软雅黑" w:cs="微软雅黑"/>
          <w:sz w:val="24"/>
          <w:szCs w:val="24"/>
        </w:rPr>
        <w:t>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一般公共预算:是对以税收为主体的财政收入，安排用于保障和改善民生、推动经济社会发展、维护国家安全、维持国家机构正常运转等方面的收支预算。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、基本支出：是指为保障单位机构正常运转、完成日常工作任务而发生的各项支出，包括用于基本工资、津贴补贴等人员经费以及办公费、印刷费、水电费、办公设备购置等日常公用经费。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、项目支出：是指单位为完成财政财务管理工作或事业发展目标而发生的支出。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</w:rPr>
        <w:t>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、“三公”经费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18"/>
          <w:szCs w:val="18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6、没有其他专业名词。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八、部门预算公开附件（附后）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jc w:val="righ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衡东县水运事务中心                      </w:t>
      </w:r>
    </w:p>
    <w:p>
      <w:pPr>
        <w:jc w:val="righ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               2020年6月23日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200"/>
        <w:jc w:val="right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1"/>
          <w:szCs w:val="21"/>
          <w:highlight w:val="yellow"/>
          <w:lang w:val="en-US" w:eastAsia="zh-CN"/>
        </w:rPr>
      </w:pPr>
    </w:p>
    <w:sectPr>
      <w:footerReference r:id="rId3" w:type="default"/>
      <w:pgSz w:w="11906" w:h="16838"/>
      <w:pgMar w:top="1440" w:right="1423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535101"/>
    <w:multiLevelType w:val="singleLevel"/>
    <w:tmpl w:val="1A535101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A795C23"/>
    <w:multiLevelType w:val="singleLevel"/>
    <w:tmpl w:val="5A795C23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</w:lvl>
  </w:abstractNum>
  <w:abstractNum w:abstractNumId="2">
    <w:nsid w:val="5E26B3C2"/>
    <w:multiLevelType w:val="singleLevel"/>
    <w:tmpl w:val="5E26B3C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34b70e31-fd84-456a-b281-f47e96bdf40d"/>
  </w:docVars>
  <w:rsids>
    <w:rsidRoot w:val="78F44C01"/>
    <w:rsid w:val="04181D64"/>
    <w:rsid w:val="04535B55"/>
    <w:rsid w:val="06262424"/>
    <w:rsid w:val="08D54674"/>
    <w:rsid w:val="0AAA4D8D"/>
    <w:rsid w:val="0CE57F9B"/>
    <w:rsid w:val="0F81435F"/>
    <w:rsid w:val="110A4548"/>
    <w:rsid w:val="11E74D3F"/>
    <w:rsid w:val="13E815FF"/>
    <w:rsid w:val="14CF0E56"/>
    <w:rsid w:val="1CEE4A6A"/>
    <w:rsid w:val="1D816B63"/>
    <w:rsid w:val="1EDE1A94"/>
    <w:rsid w:val="1FE27CAB"/>
    <w:rsid w:val="202423CB"/>
    <w:rsid w:val="203842CB"/>
    <w:rsid w:val="23E21288"/>
    <w:rsid w:val="2638515B"/>
    <w:rsid w:val="267D5F9A"/>
    <w:rsid w:val="29014437"/>
    <w:rsid w:val="29605051"/>
    <w:rsid w:val="29707BAA"/>
    <w:rsid w:val="2E0E6743"/>
    <w:rsid w:val="30B728BF"/>
    <w:rsid w:val="30E635C8"/>
    <w:rsid w:val="31726F6B"/>
    <w:rsid w:val="34CE667D"/>
    <w:rsid w:val="35480150"/>
    <w:rsid w:val="36003260"/>
    <w:rsid w:val="38060871"/>
    <w:rsid w:val="3E8F79AD"/>
    <w:rsid w:val="422947AD"/>
    <w:rsid w:val="435F0178"/>
    <w:rsid w:val="46A20FE1"/>
    <w:rsid w:val="49EA1A13"/>
    <w:rsid w:val="4C180157"/>
    <w:rsid w:val="4D984B40"/>
    <w:rsid w:val="526F6531"/>
    <w:rsid w:val="55C453FF"/>
    <w:rsid w:val="56493488"/>
    <w:rsid w:val="583B12D8"/>
    <w:rsid w:val="5A0904D4"/>
    <w:rsid w:val="5AB453EF"/>
    <w:rsid w:val="5CDB46AA"/>
    <w:rsid w:val="5E1F2BD5"/>
    <w:rsid w:val="64350850"/>
    <w:rsid w:val="64774D48"/>
    <w:rsid w:val="69000C13"/>
    <w:rsid w:val="6C2D7FE4"/>
    <w:rsid w:val="6FD60C4C"/>
    <w:rsid w:val="72B43A5A"/>
    <w:rsid w:val="742C4066"/>
    <w:rsid w:val="74B75EBC"/>
    <w:rsid w:val="78F44C01"/>
    <w:rsid w:val="7A8B583E"/>
    <w:rsid w:val="7DB04DDC"/>
    <w:rsid w:val="7DE62FB1"/>
    <w:rsid w:val="7E747462"/>
    <w:rsid w:val="7F3354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2609</Words>
  <Characters>2770</Characters>
  <Lines>0</Lines>
  <Paragraphs>0</Paragraphs>
  <TotalTime>12</TotalTime>
  <ScaleCrop>false</ScaleCrop>
  <LinksUpToDate>false</LinksUpToDate>
  <CharactersWithSpaces>2838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2018-02-01T03:48:00Z</dcterms:created>
  <dc:creator>梦龙</dc:creator>
  <cp:lastModifiedBy>蒋阔</cp:lastModifiedBy>
  <cp:lastPrinted>2019-07-04T10:04:00Z</cp:lastPrinted>
  <dcterms:modified xsi:type="dcterms:W3CDTF">2024-10-16T08:34:03Z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8BEC2BE76F8740C087B74F39C421D2B9</vt:lpwstr>
  </property>
</Properties>
</file>