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部门预算公开目录：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一、部门职能及概况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二、部门机构设置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三、部门收支总体情况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1.收入预算情况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2.支出预算情况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四、一般公共预算安排情况说明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1.基本支出情况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2.项目支出情况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五、政府性基金预算支出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六、其他重要事项情况说明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40" w:firstLineChars="100"/>
        <w:jc w:val="left"/>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1.机关运行经费情况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40" w:firstLineChars="100"/>
        <w:jc w:val="left"/>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2.“三公”经费预算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40" w:firstLineChars="100"/>
        <w:jc w:val="left"/>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3.政府采购预算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40" w:firstLineChars="100"/>
        <w:jc w:val="left"/>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4.国有资产占有情况说明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40" w:firstLineChars="100"/>
        <w:jc w:val="left"/>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5.预算绩效目标情况说明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40" w:firstLineChars="100"/>
        <w:jc w:val="left"/>
        <w:textAlignment w:val="auto"/>
        <w:outlineLvl w:val="9"/>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6.一般性支出情况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七、名词解释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sz w:val="24"/>
          <w:szCs w:val="24"/>
          <w:lang w:val="en-US" w:eastAsia="zh-CN"/>
        </w:rPr>
        <w:t>八、部门</w:t>
      </w:r>
      <w:r>
        <w:rPr>
          <w:rFonts w:hint="eastAsia" w:ascii="微软雅黑" w:hAnsi="微软雅黑" w:eastAsia="微软雅黑" w:cs="微软雅黑"/>
          <w:color w:val="auto"/>
          <w:sz w:val="24"/>
          <w:szCs w:val="24"/>
          <w:lang w:val="en-US" w:eastAsia="zh-CN"/>
        </w:rPr>
        <w:t>预算公开附件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40" w:firstLineChars="100"/>
        <w:jc w:val="left"/>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①部门预算公开套表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目录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20" w:firstLineChars="300"/>
        <w:jc w:val="left"/>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1.收支预算总表</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720" w:firstLineChars="300"/>
        <w:jc w:val="left"/>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2.收支预算总表（一级单位汇总）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20" w:firstLineChars="300"/>
        <w:jc w:val="left"/>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3.财政拨款收支总表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20" w:firstLineChars="300"/>
        <w:jc w:val="left"/>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4.部门收入总表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20" w:firstLineChars="300"/>
        <w:jc w:val="left"/>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5.部门支出总表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20" w:firstLineChars="300"/>
        <w:jc w:val="left"/>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6.一般公共预算支出表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20" w:firstLineChars="300"/>
        <w:jc w:val="left"/>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7.一般公共预算基本支出表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20" w:firstLineChars="300"/>
        <w:jc w:val="left"/>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8.政府性基金预算支出表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20" w:firstLineChars="300"/>
        <w:jc w:val="left"/>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9.一般公共预算“三公”经费支出表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20" w:firstLineChars="300"/>
        <w:jc w:val="left"/>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10.政府购买服务预算表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20" w:firstLineChars="300"/>
        <w:jc w:val="left"/>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11.政府采购预算表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40" w:firstLineChars="100"/>
        <w:jc w:val="left"/>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②部门整体支出绩效目标申报表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40" w:firstLineChars="100"/>
        <w:jc w:val="left"/>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③专项资金绩效目标申报表</w:t>
      </w:r>
    </w:p>
    <w:p>
      <w:pPr>
        <w:jc w:val="both"/>
        <w:rPr>
          <w:rFonts w:hint="eastAsia" w:ascii="宋体" w:hAnsi="宋体" w:eastAsia="宋体" w:cs="宋体"/>
          <w:sz w:val="44"/>
          <w:szCs w:val="44"/>
          <w:lang w:val="en-US" w:eastAsia="zh-CN"/>
        </w:rPr>
      </w:pPr>
    </w:p>
    <w:p>
      <w:pPr>
        <w:jc w:val="center"/>
        <w:rPr>
          <w:rFonts w:hint="eastAsia" w:ascii="微软雅黑" w:hAnsi="微软雅黑" w:eastAsia="微软雅黑" w:cs="微软雅黑"/>
          <w:sz w:val="36"/>
          <w:szCs w:val="36"/>
          <w:lang w:eastAsia="zh-CN"/>
        </w:rPr>
      </w:pPr>
      <w:r>
        <w:rPr>
          <w:rFonts w:hint="eastAsia" w:ascii="微软雅黑" w:hAnsi="微软雅黑" w:eastAsia="微软雅黑" w:cs="微软雅黑"/>
          <w:sz w:val="36"/>
          <w:szCs w:val="36"/>
          <w:lang w:eastAsia="zh-CN"/>
        </w:rPr>
        <w:t>衡东县交通建设质量安全监督站</w:t>
      </w:r>
    </w:p>
    <w:p>
      <w:pPr>
        <w:jc w:val="center"/>
        <w:rPr>
          <w:rFonts w:hint="eastAsia" w:ascii="微软雅黑" w:hAnsi="微软雅黑" w:eastAsia="微软雅黑" w:cs="微软雅黑"/>
          <w:sz w:val="44"/>
          <w:szCs w:val="44"/>
        </w:rPr>
      </w:pPr>
      <w:r>
        <w:rPr>
          <w:rFonts w:hint="eastAsia" w:ascii="微软雅黑" w:hAnsi="微软雅黑" w:eastAsia="微软雅黑" w:cs="微软雅黑"/>
          <w:sz w:val="36"/>
          <w:szCs w:val="36"/>
          <w:lang w:eastAsia="zh-CN"/>
        </w:rPr>
        <w:t>2020</w:t>
      </w:r>
      <w:r>
        <w:rPr>
          <w:rFonts w:hint="eastAsia" w:ascii="微软雅黑" w:hAnsi="微软雅黑" w:eastAsia="微软雅黑" w:cs="微软雅黑"/>
          <w:sz w:val="36"/>
          <w:szCs w:val="36"/>
        </w:rPr>
        <w:t>年部门预算公开说明</w:t>
      </w:r>
    </w:p>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 </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right="0" w:rightChars="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部门职能职责</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1、主要职责、职能和任务</w:t>
      </w:r>
    </w:p>
    <w:p>
      <w:pPr>
        <w:ind w:firstLine="480" w:firstLineChars="2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①</w:t>
      </w:r>
      <w:r>
        <w:rPr>
          <w:rFonts w:hint="eastAsia" w:ascii="微软雅黑" w:hAnsi="微软雅黑" w:eastAsia="微软雅黑" w:cs="微软雅黑"/>
          <w:sz w:val="24"/>
          <w:szCs w:val="24"/>
        </w:rPr>
        <w:t>、贯彻执行有关交通建设工程质量，安全监督和造价审核监督的方针政策和法律法规。</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②</w:t>
      </w:r>
      <w:r>
        <w:rPr>
          <w:rFonts w:hint="eastAsia" w:ascii="微软雅黑" w:hAnsi="微软雅黑" w:eastAsia="微软雅黑" w:cs="微软雅黑"/>
          <w:sz w:val="24"/>
          <w:szCs w:val="24"/>
        </w:rPr>
        <w:t>、负责全县交通建设（除</w:t>
      </w:r>
      <w:r>
        <w:rPr>
          <w:rFonts w:hint="eastAsia" w:ascii="微软雅黑" w:hAnsi="微软雅黑" w:eastAsia="微软雅黑" w:cs="微软雅黑"/>
          <w:sz w:val="24"/>
          <w:szCs w:val="24"/>
          <w:lang w:eastAsia="zh-CN"/>
        </w:rPr>
        <w:t>国省</w:t>
      </w:r>
      <w:r>
        <w:rPr>
          <w:rFonts w:hint="eastAsia" w:ascii="微软雅黑" w:hAnsi="微软雅黑" w:eastAsia="微软雅黑" w:cs="微软雅黑"/>
          <w:sz w:val="24"/>
          <w:szCs w:val="24"/>
        </w:rPr>
        <w:t>干线公路、大桥）工程的质量安全监督工作。</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③</w:t>
      </w:r>
      <w:r>
        <w:rPr>
          <w:rFonts w:hint="eastAsia" w:ascii="微软雅黑" w:hAnsi="微软雅黑" w:eastAsia="微软雅黑" w:cs="微软雅黑"/>
          <w:sz w:val="24"/>
          <w:szCs w:val="24"/>
        </w:rPr>
        <w:t>、负责全县交通工程的造价审核和材料价格信息采集上报工作。</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④</w:t>
      </w:r>
      <w:r>
        <w:rPr>
          <w:rFonts w:hint="eastAsia" w:ascii="微软雅黑" w:hAnsi="微软雅黑" w:eastAsia="微软雅黑" w:cs="微软雅黑"/>
          <w:sz w:val="24"/>
          <w:szCs w:val="24"/>
        </w:rPr>
        <w:t>、参与全县交通建设工程从业机构及其从业人员信用评价上报等建设市场管理和监督工作。</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⑤</w:t>
      </w:r>
      <w:r>
        <w:rPr>
          <w:rFonts w:hint="eastAsia" w:ascii="微软雅黑" w:hAnsi="微软雅黑" w:eastAsia="微软雅黑" w:cs="微软雅黑"/>
          <w:sz w:val="24"/>
          <w:szCs w:val="24"/>
        </w:rPr>
        <w:t>、参与全县交通建设工程交（竣）工验收</w:t>
      </w:r>
      <w:r>
        <w:rPr>
          <w:rFonts w:hint="eastAsia" w:ascii="微软雅黑" w:hAnsi="微软雅黑" w:eastAsia="微软雅黑" w:cs="微软雅黑"/>
          <w:sz w:val="24"/>
          <w:szCs w:val="24"/>
          <w:lang w:eastAsia="zh-CN"/>
        </w:rPr>
        <w:t>及质量鉴定工作</w:t>
      </w:r>
      <w:r>
        <w:rPr>
          <w:rFonts w:hint="eastAsia" w:ascii="微软雅黑" w:hAnsi="微软雅黑" w:eastAsia="微软雅黑" w:cs="微软雅黑"/>
          <w:sz w:val="24"/>
          <w:szCs w:val="24"/>
        </w:rPr>
        <w:t>。</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⑥</w:t>
      </w:r>
      <w:r>
        <w:rPr>
          <w:rFonts w:hint="eastAsia" w:ascii="微软雅黑" w:hAnsi="微软雅黑" w:eastAsia="微软雅黑" w:cs="微软雅黑"/>
          <w:sz w:val="24"/>
          <w:szCs w:val="24"/>
        </w:rPr>
        <w:t>、参与全县交通建设工程质量，安全生产事故的调查处理，仲裁交通建设工程质量争议。</w:t>
      </w:r>
    </w:p>
    <w:p>
      <w:pPr>
        <w:numPr>
          <w:ilvl w:val="0"/>
          <w:numId w:val="0"/>
        </w:num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⑦</w:t>
      </w:r>
      <w:r>
        <w:rPr>
          <w:rFonts w:hint="eastAsia" w:ascii="微软雅黑" w:hAnsi="微软雅黑" w:eastAsia="微软雅黑" w:cs="微软雅黑"/>
          <w:sz w:val="24"/>
          <w:szCs w:val="24"/>
        </w:rPr>
        <w:t>、承办县交通运输局交办的其他事项。</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机构设置及部门预算单位构成</w:t>
      </w:r>
    </w:p>
    <w:p>
      <w:pPr>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本单位为衡东县交通运输局下属的副科级财政全额拨款事业单位</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核定全额事业19名</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内设机构</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个，名称分别是：办公室、财务和造价审核股</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质量监督股、安全监督股、</w:t>
      </w:r>
      <w:r>
        <w:rPr>
          <w:rFonts w:hint="eastAsia" w:ascii="微软雅黑" w:hAnsi="微软雅黑" w:eastAsia="微软雅黑" w:cs="微软雅黑"/>
          <w:sz w:val="24"/>
          <w:szCs w:val="24"/>
          <w:lang w:eastAsia="zh-CN"/>
        </w:rPr>
        <w:t>监理检测服务股，</w:t>
      </w:r>
      <w:r>
        <w:rPr>
          <w:rFonts w:hint="eastAsia" w:ascii="微软雅黑" w:hAnsi="微软雅黑" w:eastAsia="微软雅黑" w:cs="微软雅黑"/>
          <w:sz w:val="24"/>
          <w:szCs w:val="24"/>
          <w:lang w:val="en-US" w:eastAsia="zh-CN"/>
        </w:rPr>
        <w:t>现有股室5个，在职人员15人，退休人员6人。以上部门纳入财政预算管理并进行预算公开。</w:t>
      </w:r>
    </w:p>
    <w:p>
      <w:pPr>
        <w:ind w:firstLine="555"/>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衡东县交通建设质量安全监督站只有本级，没有其他预算单位，因此本部门预算仅含本级预算。</w:t>
      </w:r>
    </w:p>
    <w:p>
      <w:pPr>
        <w:ind w:firstLine="480" w:firstLineChars="200"/>
        <w:rPr>
          <w:rFonts w:hint="eastAsia" w:ascii="微软雅黑" w:hAnsi="微软雅黑" w:eastAsia="微软雅黑" w:cs="微软雅黑"/>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三、部门收支总体情况</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2020</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lang w:eastAsia="zh-CN"/>
        </w:rPr>
        <w:t>本单位</w:t>
      </w:r>
      <w:r>
        <w:rPr>
          <w:rFonts w:hint="eastAsia" w:ascii="微软雅黑" w:hAnsi="微软雅黑" w:eastAsia="微软雅黑" w:cs="微软雅黑"/>
          <w:sz w:val="24"/>
          <w:szCs w:val="24"/>
        </w:rPr>
        <w:t>部门预算情况。收入</w:t>
      </w:r>
      <w:r>
        <w:rPr>
          <w:rFonts w:hint="eastAsia" w:ascii="微软雅黑" w:hAnsi="微软雅黑" w:eastAsia="微软雅黑" w:cs="微软雅黑"/>
          <w:sz w:val="24"/>
          <w:szCs w:val="24"/>
          <w:lang w:eastAsia="zh-CN"/>
        </w:rPr>
        <w:t>为</w:t>
      </w:r>
      <w:r>
        <w:rPr>
          <w:rFonts w:hint="eastAsia" w:ascii="微软雅黑" w:hAnsi="微软雅黑" w:eastAsia="微软雅黑" w:cs="微软雅黑"/>
          <w:sz w:val="24"/>
          <w:szCs w:val="24"/>
        </w:rPr>
        <w:t>财政</w:t>
      </w:r>
      <w:r>
        <w:rPr>
          <w:rFonts w:hint="eastAsia" w:ascii="微软雅黑" w:hAnsi="微软雅黑" w:eastAsia="微软雅黑" w:cs="微软雅黑"/>
          <w:sz w:val="24"/>
          <w:szCs w:val="24"/>
          <w:lang w:eastAsia="zh-CN"/>
        </w:rPr>
        <w:t>预算拨款</w:t>
      </w:r>
      <w:bookmarkStart w:id="0" w:name="_GoBack"/>
      <w:bookmarkEnd w:id="0"/>
      <w:r>
        <w:rPr>
          <w:rFonts w:hint="eastAsia" w:ascii="微软雅黑" w:hAnsi="微软雅黑" w:eastAsia="微软雅黑" w:cs="微软雅黑"/>
          <w:sz w:val="24"/>
          <w:szCs w:val="24"/>
        </w:rPr>
        <w:t>收入；支出包括基本支出和项目支出。</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（一）收入预算，</w:t>
      </w:r>
      <w:r>
        <w:rPr>
          <w:rFonts w:hint="eastAsia" w:ascii="微软雅黑" w:hAnsi="微软雅黑" w:eastAsia="微软雅黑" w:cs="微软雅黑"/>
          <w:sz w:val="24"/>
          <w:szCs w:val="24"/>
          <w:lang w:eastAsia="zh-CN"/>
        </w:rPr>
        <w:t>2020</w:t>
      </w:r>
      <w:r>
        <w:rPr>
          <w:rFonts w:hint="eastAsia" w:ascii="微软雅黑" w:hAnsi="微软雅黑" w:eastAsia="微软雅黑" w:cs="微软雅黑"/>
          <w:sz w:val="24"/>
          <w:szCs w:val="24"/>
        </w:rPr>
        <w:t>年年初预算数</w:t>
      </w:r>
      <w:r>
        <w:rPr>
          <w:rFonts w:hint="eastAsia" w:ascii="微软雅黑" w:hAnsi="微软雅黑" w:eastAsia="微软雅黑" w:cs="微软雅黑"/>
          <w:sz w:val="24"/>
          <w:szCs w:val="24"/>
          <w:lang w:val="en-US" w:eastAsia="zh-CN"/>
        </w:rPr>
        <w:t>166.68</w:t>
      </w:r>
      <w:r>
        <w:rPr>
          <w:rFonts w:hint="eastAsia" w:ascii="微软雅黑" w:hAnsi="微软雅黑" w:eastAsia="微软雅黑" w:cs="微软雅黑"/>
          <w:sz w:val="24"/>
          <w:szCs w:val="24"/>
        </w:rPr>
        <w:t>万元，</w:t>
      </w:r>
      <w:r>
        <w:rPr>
          <w:rFonts w:hint="eastAsia" w:ascii="微软雅黑" w:hAnsi="微软雅黑" w:eastAsia="微软雅黑" w:cs="微软雅黑"/>
          <w:sz w:val="24"/>
          <w:szCs w:val="24"/>
          <w:lang w:eastAsia="zh-CN"/>
        </w:rPr>
        <w:t>全部为年初预算安排</w:t>
      </w:r>
      <w:r>
        <w:rPr>
          <w:rFonts w:hint="eastAsia" w:ascii="微软雅黑" w:hAnsi="微软雅黑" w:eastAsia="微软雅黑" w:cs="微软雅黑"/>
          <w:sz w:val="24"/>
          <w:szCs w:val="24"/>
          <w:lang w:val="en-US" w:eastAsia="zh-CN"/>
        </w:rPr>
        <w:t>166.68万元，无其他收入</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2020</w:t>
      </w:r>
      <w:r>
        <w:rPr>
          <w:rFonts w:hint="eastAsia" w:ascii="微软雅黑" w:hAnsi="微软雅黑" w:eastAsia="微软雅黑" w:cs="微软雅黑"/>
          <w:sz w:val="24"/>
          <w:szCs w:val="24"/>
        </w:rPr>
        <w:t>年收入预算较去年增加</w:t>
      </w:r>
      <w:r>
        <w:rPr>
          <w:rFonts w:hint="eastAsia" w:ascii="微软雅黑" w:hAnsi="微软雅黑" w:eastAsia="微软雅黑" w:cs="微软雅黑"/>
          <w:sz w:val="24"/>
          <w:szCs w:val="24"/>
          <w:lang w:val="en-US" w:eastAsia="zh-CN"/>
        </w:rPr>
        <w:t>15.38</w:t>
      </w:r>
      <w:r>
        <w:rPr>
          <w:rFonts w:hint="eastAsia" w:ascii="微软雅黑" w:hAnsi="微软雅黑" w:eastAsia="微软雅黑" w:cs="微软雅黑"/>
          <w:sz w:val="24"/>
          <w:szCs w:val="24"/>
        </w:rPr>
        <w:t>万元，主要是经费拨款增加</w:t>
      </w:r>
      <w:r>
        <w:rPr>
          <w:rFonts w:hint="eastAsia" w:ascii="微软雅黑" w:hAnsi="微软雅黑" w:eastAsia="微软雅黑" w:cs="微软雅黑"/>
          <w:sz w:val="24"/>
          <w:szCs w:val="24"/>
          <w:lang w:val="en-US" w:eastAsia="zh-CN"/>
        </w:rPr>
        <w:t>15.38</w:t>
      </w:r>
      <w:r>
        <w:rPr>
          <w:rFonts w:hint="eastAsia" w:ascii="微软雅黑" w:hAnsi="微软雅黑" w:eastAsia="微软雅黑" w:cs="微软雅黑"/>
          <w:sz w:val="24"/>
          <w:szCs w:val="24"/>
        </w:rPr>
        <w:t>万元</w:t>
      </w:r>
      <w:r>
        <w:rPr>
          <w:rFonts w:hint="eastAsia" w:ascii="微软雅黑" w:hAnsi="微软雅黑" w:eastAsia="微软雅黑" w:cs="微软雅黑"/>
          <w:sz w:val="24"/>
          <w:szCs w:val="24"/>
          <w:lang w:eastAsia="zh-CN"/>
        </w:rPr>
        <w:t>用于交通建设工程项目增加的支出</w:t>
      </w:r>
      <w:r>
        <w:rPr>
          <w:rFonts w:hint="eastAsia" w:ascii="微软雅黑" w:hAnsi="微软雅黑" w:eastAsia="微软雅黑" w:cs="微软雅黑"/>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（二）支出预算，</w:t>
      </w:r>
      <w:r>
        <w:rPr>
          <w:rFonts w:hint="eastAsia" w:ascii="微软雅黑" w:hAnsi="微软雅黑" w:eastAsia="微软雅黑" w:cs="微软雅黑"/>
          <w:sz w:val="24"/>
          <w:szCs w:val="24"/>
          <w:lang w:eastAsia="zh-CN"/>
        </w:rPr>
        <w:t>2020</w:t>
      </w:r>
      <w:r>
        <w:rPr>
          <w:rFonts w:hint="eastAsia" w:ascii="微软雅黑" w:hAnsi="微软雅黑" w:eastAsia="微软雅黑" w:cs="微软雅黑"/>
          <w:sz w:val="24"/>
          <w:szCs w:val="24"/>
        </w:rPr>
        <w:t>年年初预算数</w:t>
      </w:r>
      <w:r>
        <w:rPr>
          <w:rFonts w:hint="eastAsia" w:ascii="微软雅黑" w:hAnsi="微软雅黑" w:eastAsia="微软雅黑" w:cs="微软雅黑"/>
          <w:sz w:val="24"/>
          <w:szCs w:val="24"/>
          <w:lang w:val="en-US" w:eastAsia="zh-CN"/>
        </w:rPr>
        <w:t>166.68</w:t>
      </w:r>
      <w:r>
        <w:rPr>
          <w:rFonts w:hint="eastAsia" w:ascii="微软雅黑" w:hAnsi="微软雅黑" w:eastAsia="微软雅黑" w:cs="微软雅黑"/>
          <w:sz w:val="24"/>
          <w:szCs w:val="24"/>
        </w:rPr>
        <w:t>万元，其中</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社会保障和就业</w:t>
      </w:r>
      <w:r>
        <w:rPr>
          <w:rFonts w:hint="eastAsia" w:ascii="微软雅黑" w:hAnsi="微软雅黑" w:eastAsia="微软雅黑" w:cs="微软雅黑"/>
          <w:sz w:val="24"/>
          <w:szCs w:val="24"/>
          <w:lang w:eastAsia="zh-CN"/>
        </w:rPr>
        <w:t>支出</w:t>
      </w:r>
      <w:r>
        <w:rPr>
          <w:rFonts w:hint="eastAsia" w:ascii="微软雅黑" w:hAnsi="微软雅黑" w:eastAsia="微软雅黑" w:cs="微软雅黑"/>
          <w:sz w:val="24"/>
          <w:szCs w:val="24"/>
          <w:lang w:val="en-US" w:eastAsia="zh-CN"/>
        </w:rPr>
        <w:t>13.51</w:t>
      </w:r>
      <w:r>
        <w:rPr>
          <w:rFonts w:hint="eastAsia" w:ascii="微软雅黑" w:hAnsi="微软雅黑" w:eastAsia="微软雅黑" w:cs="微软雅黑"/>
          <w:sz w:val="24"/>
          <w:szCs w:val="24"/>
        </w:rPr>
        <w:t>万元</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交通运输支出143.04万元、住房保障支出10.13万元</w:t>
      </w:r>
      <w:r>
        <w:rPr>
          <w:rFonts w:hint="eastAsia" w:ascii="微软雅黑" w:hAnsi="微软雅黑" w:eastAsia="微软雅黑" w:cs="微软雅黑"/>
          <w:sz w:val="24"/>
          <w:szCs w:val="24"/>
        </w:rPr>
        <w:t>。支出较去年增加</w:t>
      </w:r>
      <w:r>
        <w:rPr>
          <w:rFonts w:hint="eastAsia" w:ascii="微软雅黑" w:hAnsi="微软雅黑" w:eastAsia="微软雅黑" w:cs="微软雅黑"/>
          <w:sz w:val="24"/>
          <w:szCs w:val="24"/>
          <w:lang w:val="en-US" w:eastAsia="zh-CN"/>
        </w:rPr>
        <w:t>15.38</w:t>
      </w:r>
      <w:r>
        <w:rPr>
          <w:rFonts w:hint="eastAsia" w:ascii="微软雅黑" w:hAnsi="微软雅黑" w:eastAsia="微软雅黑" w:cs="微软雅黑"/>
          <w:sz w:val="24"/>
          <w:szCs w:val="24"/>
        </w:rPr>
        <w:t>万元，主要是基本支出增加</w:t>
      </w:r>
      <w:r>
        <w:rPr>
          <w:rFonts w:hint="eastAsia" w:ascii="微软雅黑" w:hAnsi="微软雅黑" w:eastAsia="微软雅黑" w:cs="微软雅黑"/>
          <w:sz w:val="24"/>
          <w:szCs w:val="24"/>
          <w:lang w:val="en-US" w:eastAsia="zh-CN"/>
        </w:rPr>
        <w:t>15.38</w:t>
      </w:r>
      <w:r>
        <w:rPr>
          <w:rFonts w:hint="eastAsia" w:ascii="微软雅黑" w:hAnsi="微软雅黑" w:eastAsia="微软雅黑" w:cs="微软雅黑"/>
          <w:sz w:val="24"/>
          <w:szCs w:val="24"/>
        </w:rPr>
        <w:t>万元，其中人员经费增加</w:t>
      </w:r>
      <w:r>
        <w:rPr>
          <w:rFonts w:hint="eastAsia" w:ascii="微软雅黑" w:hAnsi="微软雅黑" w:eastAsia="微软雅黑" w:cs="微软雅黑"/>
          <w:sz w:val="24"/>
          <w:szCs w:val="24"/>
          <w:lang w:val="en-US" w:eastAsia="zh-CN"/>
        </w:rPr>
        <w:t>4.26</w:t>
      </w:r>
      <w:r>
        <w:rPr>
          <w:rFonts w:hint="eastAsia" w:ascii="微软雅黑" w:hAnsi="微软雅黑" w:eastAsia="微软雅黑" w:cs="微软雅黑"/>
          <w:sz w:val="24"/>
          <w:szCs w:val="24"/>
        </w:rPr>
        <w:t>万元，公用经费增加</w:t>
      </w:r>
      <w:r>
        <w:rPr>
          <w:rFonts w:hint="eastAsia" w:ascii="微软雅黑" w:hAnsi="微软雅黑" w:eastAsia="微软雅黑" w:cs="微软雅黑"/>
          <w:sz w:val="24"/>
          <w:szCs w:val="24"/>
          <w:lang w:val="en-US" w:eastAsia="zh-CN"/>
        </w:rPr>
        <w:t>11.12</w:t>
      </w:r>
      <w:r>
        <w:rPr>
          <w:rFonts w:hint="eastAsia" w:ascii="微软雅黑" w:hAnsi="微软雅黑" w:eastAsia="微软雅黑" w:cs="微软雅黑"/>
          <w:sz w:val="24"/>
          <w:szCs w:val="24"/>
        </w:rPr>
        <w:t>万元</w:t>
      </w:r>
      <w:r>
        <w:rPr>
          <w:rFonts w:hint="eastAsia" w:ascii="微软雅黑" w:hAnsi="微软雅黑" w:eastAsia="微软雅黑" w:cs="微软雅黑"/>
          <w:sz w:val="24"/>
          <w:szCs w:val="24"/>
          <w:lang w:eastAsia="zh-CN"/>
        </w:rPr>
        <w:t>。人员经费增加的主要原因是退休人员增加了生活补贴和节日补助，公用经费增加的主要原因是交通建设工程增加了项目</w:t>
      </w:r>
      <w:r>
        <w:rPr>
          <w:rFonts w:hint="eastAsia" w:ascii="微软雅黑" w:hAnsi="微软雅黑" w:eastAsia="微软雅黑" w:cs="微软雅黑"/>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四、一般公共预算拨款支出预算</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2020</w:t>
      </w:r>
      <w:r>
        <w:rPr>
          <w:rFonts w:hint="eastAsia" w:ascii="微软雅黑" w:hAnsi="微软雅黑" w:eastAsia="微软雅黑" w:cs="微软雅黑"/>
          <w:sz w:val="24"/>
          <w:szCs w:val="24"/>
        </w:rPr>
        <w:t>年一般公共预算拨款收入</w:t>
      </w:r>
      <w:r>
        <w:rPr>
          <w:rFonts w:hint="eastAsia" w:ascii="微软雅黑" w:hAnsi="微软雅黑" w:eastAsia="微软雅黑" w:cs="微软雅黑"/>
          <w:sz w:val="24"/>
          <w:szCs w:val="24"/>
          <w:lang w:val="en-US" w:eastAsia="zh-CN"/>
        </w:rPr>
        <w:t>166.68</w:t>
      </w:r>
      <w:r>
        <w:rPr>
          <w:rFonts w:hint="eastAsia" w:ascii="微软雅黑" w:hAnsi="微软雅黑" w:eastAsia="微软雅黑" w:cs="微软雅黑"/>
          <w:sz w:val="24"/>
          <w:szCs w:val="24"/>
        </w:rPr>
        <w:t>万元，具体安排情况如下：</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right="0" w:rightChars="0" w:firstLine="480" w:firstLineChars="20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基本支出：</w:t>
      </w:r>
      <w:r>
        <w:rPr>
          <w:rFonts w:hint="eastAsia" w:ascii="微软雅黑" w:hAnsi="微软雅黑" w:eastAsia="微软雅黑" w:cs="微软雅黑"/>
          <w:sz w:val="24"/>
          <w:szCs w:val="24"/>
          <w:lang w:val="en-US" w:eastAsia="zh-CN"/>
        </w:rPr>
        <w:t>2020</w:t>
      </w:r>
      <w:r>
        <w:rPr>
          <w:rFonts w:hint="eastAsia" w:ascii="微软雅黑" w:hAnsi="微软雅黑" w:eastAsia="微软雅黑" w:cs="微软雅黑"/>
          <w:sz w:val="24"/>
          <w:szCs w:val="24"/>
        </w:rPr>
        <w:t>年年初预算数为</w:t>
      </w:r>
      <w:r>
        <w:rPr>
          <w:rFonts w:hint="eastAsia" w:ascii="微软雅黑" w:hAnsi="微软雅黑" w:eastAsia="微软雅黑" w:cs="微软雅黑"/>
          <w:sz w:val="24"/>
          <w:szCs w:val="24"/>
          <w:lang w:val="en-US" w:eastAsia="zh-CN"/>
        </w:rPr>
        <w:t>166.68</w:t>
      </w:r>
      <w:r>
        <w:rPr>
          <w:rFonts w:hint="eastAsia" w:ascii="微软雅黑" w:hAnsi="微软雅黑" w:eastAsia="微软雅黑" w:cs="微软雅黑"/>
          <w:sz w:val="24"/>
          <w:szCs w:val="24"/>
        </w:rPr>
        <w:t>万元，是指为保障单位机构正常运转、完成日常工作任务而发生的各项支出，包括用于基本工资、津贴补贴等人员经费以及办公费、印刷费、水电费、</w:t>
      </w:r>
      <w:r>
        <w:rPr>
          <w:rFonts w:hint="eastAsia" w:ascii="微软雅黑" w:hAnsi="微软雅黑" w:eastAsia="微软雅黑" w:cs="微软雅黑"/>
          <w:sz w:val="24"/>
          <w:szCs w:val="24"/>
          <w:lang w:eastAsia="zh-CN"/>
        </w:rPr>
        <w:t>邮电费、差旅费</w:t>
      </w:r>
      <w:r>
        <w:rPr>
          <w:rFonts w:hint="eastAsia" w:ascii="微软雅黑" w:hAnsi="微软雅黑" w:eastAsia="微软雅黑" w:cs="微软雅黑"/>
          <w:sz w:val="24"/>
          <w:szCs w:val="24"/>
        </w:rPr>
        <w:t>等日常公用经费。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outlineLvl w:val="9"/>
        <w:rPr>
          <w:rFonts w:hint="eastAsia" w:ascii="微软雅黑" w:hAnsi="微软雅黑" w:eastAsia="微软雅黑" w:cs="微软雅黑"/>
          <w:color w:val="FF0000"/>
          <w:sz w:val="18"/>
          <w:szCs w:val="18"/>
          <w:highlight w:val="yellow"/>
          <w:lang w:val="en-US" w:eastAsia="zh-CN"/>
        </w:rPr>
      </w:pPr>
      <w:r>
        <w:rPr>
          <w:rFonts w:hint="eastAsia" w:ascii="微软雅黑" w:hAnsi="微软雅黑" w:eastAsia="微软雅黑" w:cs="微软雅黑"/>
          <w:sz w:val="24"/>
          <w:szCs w:val="24"/>
        </w:rPr>
        <w:t>（二）项目支出：</w:t>
      </w:r>
      <w:r>
        <w:rPr>
          <w:rFonts w:hint="eastAsia" w:ascii="微软雅黑" w:hAnsi="微软雅黑" w:eastAsia="微软雅黑" w:cs="微软雅黑"/>
          <w:sz w:val="24"/>
          <w:szCs w:val="24"/>
          <w:lang w:val="en-US" w:eastAsia="zh-CN"/>
        </w:rPr>
        <w:t>2020</w:t>
      </w:r>
      <w:r>
        <w:rPr>
          <w:rFonts w:hint="eastAsia" w:ascii="微软雅黑" w:hAnsi="微软雅黑" w:eastAsia="微软雅黑" w:cs="微软雅黑"/>
          <w:sz w:val="24"/>
          <w:szCs w:val="24"/>
        </w:rPr>
        <w:t>年年初预算数为</w:t>
      </w:r>
      <w:r>
        <w:rPr>
          <w:rFonts w:hint="eastAsia" w:ascii="微软雅黑" w:hAnsi="微软雅黑" w:eastAsia="微软雅黑" w:cs="微软雅黑"/>
          <w:sz w:val="24"/>
          <w:szCs w:val="24"/>
          <w:lang w:val="en-US" w:eastAsia="zh-CN"/>
        </w:rPr>
        <w:t>21</w:t>
      </w:r>
      <w:r>
        <w:rPr>
          <w:rFonts w:hint="eastAsia" w:ascii="微软雅黑" w:hAnsi="微软雅黑" w:eastAsia="微软雅黑" w:cs="微软雅黑"/>
          <w:sz w:val="24"/>
          <w:szCs w:val="24"/>
        </w:rPr>
        <w:t>万元，是指单位为完成特定行政工作任务或事业发展目标而发生的支出，其中：</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u w:val="none"/>
          <w:lang w:val="en-US" w:eastAsia="zh-CN"/>
        </w:rPr>
        <w:t>试验中心维护经费</w:t>
      </w:r>
      <w:r>
        <w:rPr>
          <w:rFonts w:hint="eastAsia" w:ascii="微软雅黑" w:hAnsi="微软雅黑" w:eastAsia="微软雅黑" w:cs="微软雅黑"/>
          <w:sz w:val="24"/>
          <w:szCs w:val="24"/>
        </w:rPr>
        <w:t>专项</w:t>
      </w:r>
      <w:r>
        <w:rPr>
          <w:rFonts w:hint="eastAsia" w:ascii="微软雅黑" w:hAnsi="微软雅黑" w:eastAsia="微软雅黑" w:cs="微软雅黑"/>
          <w:sz w:val="24"/>
          <w:szCs w:val="24"/>
          <w:lang w:eastAsia="zh-CN"/>
        </w:rPr>
        <w:t>资金预算安排</w:t>
      </w:r>
      <w:r>
        <w:rPr>
          <w:rFonts w:hint="eastAsia" w:ascii="微软雅黑" w:hAnsi="微软雅黑" w:eastAsia="微软雅黑" w:cs="微软雅黑"/>
          <w:sz w:val="24"/>
          <w:szCs w:val="24"/>
          <w:lang w:val="en-US" w:eastAsia="zh-CN"/>
        </w:rPr>
        <w:t>10</w:t>
      </w:r>
      <w:r>
        <w:rPr>
          <w:rFonts w:hint="eastAsia" w:ascii="微软雅黑" w:hAnsi="微软雅黑" w:eastAsia="微软雅黑" w:cs="微软雅黑"/>
          <w:sz w:val="24"/>
          <w:szCs w:val="24"/>
        </w:rPr>
        <w:t>万元，主要用于</w:t>
      </w:r>
      <w:r>
        <w:rPr>
          <w:rFonts w:hint="eastAsia" w:ascii="微软雅黑" w:hAnsi="微软雅黑" w:eastAsia="微软雅黑" w:cs="微软雅黑"/>
          <w:sz w:val="24"/>
          <w:szCs w:val="24"/>
          <w:lang w:eastAsia="zh-CN"/>
        </w:rPr>
        <w:t>试验室工作的正常运行经费；</w:t>
      </w:r>
      <w:r>
        <w:rPr>
          <w:rFonts w:hint="eastAsia" w:ascii="微软雅黑" w:hAnsi="微软雅黑" w:eastAsia="微软雅黑" w:cs="微软雅黑"/>
          <w:sz w:val="24"/>
          <w:szCs w:val="24"/>
          <w:lang w:val="en-US" w:eastAsia="zh-CN"/>
        </w:rPr>
        <w:t>2、交通工程建设安全管理质量监督工作经费专项</w:t>
      </w:r>
      <w:r>
        <w:rPr>
          <w:rFonts w:hint="eastAsia" w:ascii="微软雅黑" w:hAnsi="微软雅黑" w:eastAsia="微软雅黑" w:cs="微软雅黑"/>
          <w:sz w:val="24"/>
          <w:szCs w:val="24"/>
          <w:lang w:eastAsia="zh-CN"/>
        </w:rPr>
        <w:t>资金预算安排</w:t>
      </w:r>
      <w:r>
        <w:rPr>
          <w:rFonts w:hint="eastAsia" w:ascii="微软雅黑" w:hAnsi="微软雅黑" w:eastAsia="微软雅黑" w:cs="微软雅黑"/>
          <w:sz w:val="24"/>
          <w:szCs w:val="24"/>
          <w:lang w:val="en-US" w:eastAsia="zh-CN"/>
        </w:rPr>
        <w:t>11</w:t>
      </w:r>
      <w:r>
        <w:rPr>
          <w:rFonts w:hint="eastAsia" w:ascii="微软雅黑" w:hAnsi="微软雅黑" w:eastAsia="微软雅黑" w:cs="微软雅黑"/>
          <w:sz w:val="24"/>
          <w:szCs w:val="24"/>
        </w:rPr>
        <w:t>万元，主要用于</w:t>
      </w:r>
      <w:r>
        <w:rPr>
          <w:rFonts w:hint="eastAsia" w:ascii="微软雅黑" w:hAnsi="微软雅黑" w:eastAsia="微软雅黑" w:cs="微软雅黑"/>
          <w:sz w:val="24"/>
          <w:szCs w:val="24"/>
          <w:lang w:eastAsia="zh-CN"/>
        </w:rPr>
        <w:t>交通</w:t>
      </w:r>
      <w:r>
        <w:rPr>
          <w:rFonts w:hint="eastAsia" w:ascii="微软雅黑" w:hAnsi="微软雅黑" w:eastAsia="微软雅黑" w:cs="微软雅黑"/>
          <w:sz w:val="24"/>
          <w:szCs w:val="24"/>
          <w:lang w:val="en-US" w:eastAsia="zh-CN"/>
        </w:rPr>
        <w:t>工程建设安全管理质量监督工作的运行经费。</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五、</w:t>
      </w:r>
      <w:r>
        <w:rPr>
          <w:rFonts w:hint="eastAsia" w:ascii="微软雅黑" w:hAnsi="微软雅黑" w:eastAsia="微软雅黑" w:cs="微软雅黑"/>
          <w:sz w:val="24"/>
          <w:szCs w:val="24"/>
          <w:lang w:eastAsia="zh-CN"/>
        </w:rPr>
        <w:t>政府性基金预算支出</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2020年未安排政府性基金预算支出。</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六、</w:t>
      </w:r>
      <w:r>
        <w:rPr>
          <w:rFonts w:hint="eastAsia" w:ascii="微软雅黑" w:hAnsi="微软雅黑" w:eastAsia="微软雅黑" w:cs="微软雅黑"/>
          <w:sz w:val="24"/>
          <w:szCs w:val="24"/>
        </w:rPr>
        <w:t>其他重要事项情况说明</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1、机关运行经费</w:t>
      </w:r>
      <w:r>
        <w:rPr>
          <w:rFonts w:hint="eastAsia" w:ascii="微软雅黑" w:hAnsi="微软雅黑" w:eastAsia="微软雅黑" w:cs="微软雅黑"/>
          <w:sz w:val="24"/>
          <w:szCs w:val="24"/>
          <w:lang w:eastAsia="zh-CN"/>
        </w:rPr>
        <w:t>情况</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本年度未安排机关运行经费。</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2、“三公”经费预算</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eastAsia="zh-CN"/>
        </w:rPr>
        <w:t>2020</w:t>
      </w:r>
      <w:r>
        <w:rPr>
          <w:rFonts w:hint="eastAsia" w:ascii="微软雅黑" w:hAnsi="微软雅黑" w:eastAsia="微软雅黑" w:cs="微软雅黑"/>
          <w:sz w:val="24"/>
          <w:szCs w:val="24"/>
        </w:rPr>
        <w:t>年“三公”经费预算数为</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万元，其中，公务接待费</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万元，公务用车购置及运行费</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万元</w:t>
      </w:r>
      <w:r>
        <w:rPr>
          <w:rFonts w:hint="eastAsia" w:ascii="微软雅黑" w:hAnsi="微软雅黑" w:eastAsia="微软雅黑" w:cs="微软雅黑"/>
          <w:sz w:val="24"/>
          <w:szCs w:val="24"/>
          <w:lang w:eastAsia="zh-CN"/>
        </w:rPr>
        <w:t>。本年度“三公”经费预算无增减。</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3、政府采购</w:t>
      </w:r>
      <w:r>
        <w:rPr>
          <w:rFonts w:hint="eastAsia" w:ascii="微软雅黑" w:hAnsi="微软雅黑" w:eastAsia="微软雅黑" w:cs="微软雅黑"/>
          <w:sz w:val="24"/>
          <w:szCs w:val="24"/>
          <w:lang w:eastAsia="zh-CN"/>
        </w:rPr>
        <w:t>项目</w:t>
      </w:r>
      <w:r>
        <w:rPr>
          <w:rFonts w:hint="eastAsia" w:ascii="微软雅黑" w:hAnsi="微软雅黑" w:eastAsia="微软雅黑" w:cs="微软雅黑"/>
          <w:sz w:val="24"/>
          <w:szCs w:val="24"/>
        </w:rPr>
        <w:t>情况</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2020年政府采购预算0万元</w:t>
      </w:r>
      <w:r>
        <w:rPr>
          <w:rFonts w:hint="eastAsia" w:ascii="微软雅黑" w:hAnsi="微软雅黑" w:eastAsia="微软雅黑" w:cs="微软雅黑"/>
          <w:sz w:val="24"/>
          <w:szCs w:val="24"/>
        </w:rPr>
        <w:t>。</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right="0" w:rightChars="0" w:firstLine="480" w:firstLineChars="200"/>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国有资产占有情况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截止2019年12月31日，本部门共有办公及业务用房500平方米；车辆2辆。本年度无新增资产。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5、预算绩效目标和预算绩效管理情况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本部门整体支出和项目支出预算实行绩效目标管理，纳入2020年部门整体支出绩效目标的金额为166.68万元，其中：基本支出145.68万元，项目支出21万元。</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一般性支出情况说明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textAlignment w:val="auto"/>
        <w:outlineLvl w:val="9"/>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2020年本部门无会议费和培训费预算支出的安排。</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六、名词解释</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outlineLvl w:val="9"/>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val="en-US"/>
        </w:rPr>
        <w:t>一般公共预算:是对以税收为主体的财政收入，安排用于保障和改善民生、推动经济社会发展、维护国家安全、维持国家机构正常运转等方面的收支预算。</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、基本支出：是指为保障单位机构正常运转、完成日常工作任务而发生的各项支出，包括用于基本工资、津贴补贴等人员经费以及办公费、印刷费、水电费、办公设备购置等日常公用经费。</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、项目支出：是指单位为完成财政财务管理工作或事业发展目标而发生的支出。</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24"/>
          <w:szCs w:val="24"/>
          <w:lang w:eastAsia="zh-CN"/>
        </w:rPr>
        <w:t>七、部门预算公开附件（附后）</w:t>
      </w:r>
    </w:p>
    <w:p>
      <w:pPr>
        <w:jc w:val="right"/>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 xml:space="preserve">       </w:t>
      </w:r>
    </w:p>
    <w:p>
      <w:pPr>
        <w:jc w:val="right"/>
        <w:rPr>
          <w:rFonts w:hint="eastAsia" w:ascii="微软雅黑" w:hAnsi="微软雅黑" w:eastAsia="微软雅黑" w:cs="微软雅黑"/>
          <w:sz w:val="32"/>
          <w:szCs w:val="32"/>
          <w:lang w:val="en-US" w:eastAsia="zh-CN"/>
        </w:rPr>
      </w:pPr>
    </w:p>
    <w:p>
      <w:pPr>
        <w:jc w:val="righ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32"/>
          <w:szCs w:val="32"/>
          <w:lang w:val="en-US" w:eastAsia="zh-CN"/>
        </w:rPr>
        <w:t xml:space="preserve">            </w:t>
      </w:r>
      <w:r>
        <w:rPr>
          <w:rFonts w:hint="eastAsia" w:ascii="微软雅黑" w:hAnsi="微软雅黑" w:eastAsia="微软雅黑" w:cs="微软雅黑"/>
          <w:sz w:val="24"/>
          <w:szCs w:val="24"/>
          <w:lang w:val="en-US" w:eastAsia="zh-CN"/>
        </w:rPr>
        <w:t xml:space="preserve">   衡东县交通建设质量安全监督站</w:t>
      </w:r>
    </w:p>
    <w:p>
      <w:pPr>
        <w:jc w:val="right"/>
        <w:rPr>
          <w:rFonts w:hint="eastAsia" w:ascii="微软雅黑" w:hAnsi="微软雅黑" w:eastAsia="微软雅黑" w:cs="微软雅黑"/>
          <w:color w:val="FF0000"/>
          <w:sz w:val="21"/>
          <w:szCs w:val="21"/>
          <w:highlight w:val="yellow"/>
          <w:lang w:val="en-US" w:eastAsia="zh-CN"/>
        </w:rPr>
      </w:pPr>
      <w:r>
        <w:rPr>
          <w:rFonts w:hint="eastAsia" w:ascii="微软雅黑" w:hAnsi="微软雅黑" w:eastAsia="微软雅黑" w:cs="微软雅黑"/>
          <w:sz w:val="24"/>
          <w:szCs w:val="24"/>
          <w:lang w:val="en-US" w:eastAsia="zh-CN"/>
        </w:rPr>
        <w:t xml:space="preserve">         2020年6月22日</w:t>
      </w:r>
    </w:p>
    <w:sectPr>
      <w:footerReference r:id="rId3" w:type="default"/>
      <w:pgSz w:w="11906" w:h="16838"/>
      <w:pgMar w:top="1440" w:right="1423" w:bottom="1440" w:left="14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BFA02F"/>
    <w:multiLevelType w:val="singleLevel"/>
    <w:tmpl w:val="2FBFA02F"/>
    <w:lvl w:ilvl="0" w:tentative="0">
      <w:start w:val="1"/>
      <w:numFmt w:val="chineseCounting"/>
      <w:suff w:val="nothing"/>
      <w:lvlText w:val="（%1）"/>
      <w:lvlJc w:val="left"/>
      <w:rPr>
        <w:rFonts w:hint="eastAsia"/>
      </w:rPr>
    </w:lvl>
  </w:abstractNum>
  <w:abstractNum w:abstractNumId="1">
    <w:nsid w:val="5D01C302"/>
    <w:multiLevelType w:val="singleLevel"/>
    <w:tmpl w:val="5D01C302"/>
    <w:lvl w:ilvl="0" w:tentative="0">
      <w:start w:val="4"/>
      <w:numFmt w:val="decimal"/>
      <w:suff w:val="nothing"/>
      <w:lvlText w:val="%1、"/>
      <w:lvlJc w:val="left"/>
    </w:lvl>
  </w:abstractNum>
  <w:abstractNum w:abstractNumId="2">
    <w:nsid w:val="5E26B3C2"/>
    <w:multiLevelType w:val="singleLevel"/>
    <w:tmpl w:val="5E26B3C2"/>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TEyODM1NDQxNjYzN2JhYjFlZjYyNTZjMzA2ZjkifQ=="/>
    <w:docVar w:name="KSO_WPS_MARK_KEY" w:val="6b0e6214-3e9e-4a1e-a2d4-10f0add45883"/>
  </w:docVars>
  <w:rsids>
    <w:rsidRoot w:val="78F44C01"/>
    <w:rsid w:val="00106B51"/>
    <w:rsid w:val="04181D64"/>
    <w:rsid w:val="04535B55"/>
    <w:rsid w:val="06262424"/>
    <w:rsid w:val="075C773E"/>
    <w:rsid w:val="08D54674"/>
    <w:rsid w:val="09BE75A2"/>
    <w:rsid w:val="0AAA4D8D"/>
    <w:rsid w:val="0C8D22C7"/>
    <w:rsid w:val="0CE57F9B"/>
    <w:rsid w:val="0EA521EC"/>
    <w:rsid w:val="110A4548"/>
    <w:rsid w:val="11CF6807"/>
    <w:rsid w:val="11E74D3F"/>
    <w:rsid w:val="13E815FF"/>
    <w:rsid w:val="14CF0E56"/>
    <w:rsid w:val="198775A2"/>
    <w:rsid w:val="1CEE4A6A"/>
    <w:rsid w:val="1DEF2DC8"/>
    <w:rsid w:val="1EDE1A94"/>
    <w:rsid w:val="1FE27CAB"/>
    <w:rsid w:val="203842CB"/>
    <w:rsid w:val="23E21288"/>
    <w:rsid w:val="267D5F9A"/>
    <w:rsid w:val="29014437"/>
    <w:rsid w:val="29605051"/>
    <w:rsid w:val="29707BAA"/>
    <w:rsid w:val="2E0E6743"/>
    <w:rsid w:val="30363F18"/>
    <w:rsid w:val="30B728BF"/>
    <w:rsid w:val="30E635C8"/>
    <w:rsid w:val="31726F6B"/>
    <w:rsid w:val="345A75F8"/>
    <w:rsid w:val="34CE667D"/>
    <w:rsid w:val="34F42A75"/>
    <w:rsid w:val="35480150"/>
    <w:rsid w:val="36003260"/>
    <w:rsid w:val="38060871"/>
    <w:rsid w:val="394C72B4"/>
    <w:rsid w:val="3FF06C6A"/>
    <w:rsid w:val="422947AD"/>
    <w:rsid w:val="43DD0A11"/>
    <w:rsid w:val="46A20FE1"/>
    <w:rsid w:val="479C26F4"/>
    <w:rsid w:val="47B53D80"/>
    <w:rsid w:val="49EA1A13"/>
    <w:rsid w:val="4BF232EB"/>
    <w:rsid w:val="4C180157"/>
    <w:rsid w:val="4D984B40"/>
    <w:rsid w:val="4F59001D"/>
    <w:rsid w:val="4FA5550A"/>
    <w:rsid w:val="526F6531"/>
    <w:rsid w:val="56493488"/>
    <w:rsid w:val="58074C9A"/>
    <w:rsid w:val="583B12D8"/>
    <w:rsid w:val="5A0904D4"/>
    <w:rsid w:val="5AB453EF"/>
    <w:rsid w:val="5BE05403"/>
    <w:rsid w:val="5CDB46AA"/>
    <w:rsid w:val="5E1F2BD5"/>
    <w:rsid w:val="603F47A6"/>
    <w:rsid w:val="64350850"/>
    <w:rsid w:val="64577CC1"/>
    <w:rsid w:val="64774D48"/>
    <w:rsid w:val="64A97130"/>
    <w:rsid w:val="68E355FD"/>
    <w:rsid w:val="69000C13"/>
    <w:rsid w:val="6C2D7FE4"/>
    <w:rsid w:val="6D7F7A0E"/>
    <w:rsid w:val="6DED5F0A"/>
    <w:rsid w:val="6FD60C4C"/>
    <w:rsid w:val="72B43A5A"/>
    <w:rsid w:val="740606C5"/>
    <w:rsid w:val="77AF3516"/>
    <w:rsid w:val="78F44C01"/>
    <w:rsid w:val="7DE62FB1"/>
    <w:rsid w:val="7E747462"/>
    <w:rsid w:val="7F3354C2"/>
    <w:rsid w:val="7F394C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2180</Words>
  <Characters>2330</Characters>
  <Lines>0</Lines>
  <Paragraphs>0</Paragraphs>
  <TotalTime>1</TotalTime>
  <ScaleCrop>false</ScaleCrop>
  <LinksUpToDate>false</LinksUpToDate>
  <CharactersWithSpaces>2375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2018-02-01T03:48:00Z</dcterms:created>
  <dc:creator>梦龙</dc:creator>
  <cp:lastModifiedBy>蒋阔</cp:lastModifiedBy>
  <cp:lastPrinted>2020-06-21T02:13:00Z</cp:lastPrinted>
  <dcterms:modified xsi:type="dcterms:W3CDTF">2024-10-16T08:29:29Z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18150FD932BD43D58E737150C3AC403C</vt:lpwstr>
  </property>
</Properties>
</file>