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附件1</w:t>
      </w:r>
    </w:p>
    <w:p>
      <w:pPr>
        <w:spacing w:line="560" w:lineRule="auto"/>
        <w:ind w:firstLine="3534" w:firstLineChars="800"/>
        <w:jc w:val="both"/>
        <w:rPr>
          <w:rFonts w:hint="eastAsia" w:ascii="宋体" w:hAnsi="宋体" w:cs="宋体"/>
          <w:b/>
          <w:sz w:val="44"/>
          <w:szCs w:val="44"/>
        </w:rPr>
      </w:pPr>
      <w:r>
        <w:rPr>
          <w:rFonts w:hint="eastAsia" w:ascii="宋体" w:hAnsi="宋体" w:cs="宋体"/>
          <w:b/>
          <w:sz w:val="44"/>
          <w:szCs w:val="44"/>
        </w:rPr>
        <w:t>承诺函</w:t>
      </w:r>
    </w:p>
    <w:p>
      <w:pPr>
        <w:keepNext w:val="0"/>
        <w:keepLines w:val="0"/>
        <w:pageBreakBefore w:val="0"/>
        <w:widowControl w:val="0"/>
        <w:kinsoku/>
        <w:wordWrap/>
        <w:overflowPunct/>
        <w:topLinePunct w:val="0"/>
        <w:autoSpaceDE/>
        <w:autoSpaceDN/>
        <w:bidi w:val="0"/>
        <w:adjustRightInd/>
        <w:snapToGrid/>
        <w:spacing w:line="600" w:lineRule="exact"/>
        <w:ind w:left="109" w:right="16"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我们</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造价咨询</w:t>
      </w:r>
      <w:r>
        <w:rPr>
          <w:rFonts w:hint="eastAsia" w:ascii="仿宋_GB2312" w:hAnsi="仿宋_GB2312" w:eastAsia="仿宋_GB2312" w:cs="仿宋_GB2312"/>
          <w:sz w:val="32"/>
          <w:szCs w:val="32"/>
          <w:u w:val="single"/>
        </w:rPr>
        <w:t>机构名称）</w:t>
      </w:r>
      <w:r>
        <w:rPr>
          <w:rFonts w:hint="eastAsia" w:ascii="仿宋_GB2312" w:hAnsi="仿宋_GB2312" w:eastAsia="仿宋_GB2312" w:cs="仿宋_GB2312"/>
          <w:sz w:val="32"/>
          <w:szCs w:val="32"/>
        </w:rPr>
        <w:t>已认真阅读《</w:t>
      </w:r>
      <w:r>
        <w:rPr>
          <w:rFonts w:hint="eastAsia" w:ascii="仿宋_GB2312" w:hAnsi="仿宋_GB2312" w:eastAsia="仿宋_GB2312" w:cs="仿宋_GB2312"/>
          <w:sz w:val="32"/>
          <w:szCs w:val="32"/>
          <w:lang w:val="en-US" w:eastAsia="zh-CN"/>
        </w:rPr>
        <w:t>衡东县财政</w:t>
      </w:r>
      <w:r>
        <w:rPr>
          <w:rFonts w:hint="eastAsia" w:ascii="仿宋_GB2312" w:hAnsi="仿宋_GB2312" w:eastAsia="仿宋_GB2312" w:cs="仿宋_GB2312"/>
          <w:sz w:val="32"/>
          <w:szCs w:val="32"/>
          <w:lang w:eastAsia="zh-CN"/>
        </w:rPr>
        <w:t>投资评审服务中心关于衡东县政府投资项目造价咨询机构备案有关事项的公告</w:t>
      </w:r>
      <w:r>
        <w:rPr>
          <w:rFonts w:hint="eastAsia" w:ascii="仿宋_GB2312" w:hAnsi="仿宋_GB2312" w:eastAsia="仿宋_GB2312" w:cs="仿宋_GB2312"/>
          <w:sz w:val="32"/>
          <w:szCs w:val="32"/>
        </w:rPr>
        <w:t>》及法律法规相关内容，知悉</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应当具备的条件。此次按要求提交的证明材料，已经认真核对和检查，全部内容真实、合法、准确和完</w:t>
      </w:r>
      <w:r>
        <w:rPr>
          <w:rFonts w:hint="eastAsia" w:ascii="仿宋_GB2312" w:hAnsi="仿宋_GB2312" w:eastAsia="仿宋_GB2312" w:cs="仿宋_GB2312"/>
          <w:sz w:val="32"/>
          <w:szCs w:val="32"/>
          <w:lang w:eastAsia="zh-CN"/>
        </w:rPr>
        <w:t>整，我们对此负责并作出</w:t>
      </w:r>
      <w:bookmarkStart w:id="0" w:name="_GoBack"/>
      <w:bookmarkEnd w:id="0"/>
      <w:r>
        <w:rPr>
          <w:rFonts w:hint="eastAsia" w:ascii="仿宋_GB2312" w:hAnsi="仿宋_GB2312" w:eastAsia="仿宋_GB2312" w:cs="仿宋_GB2312"/>
          <w:sz w:val="32"/>
          <w:szCs w:val="32"/>
          <w:lang w:eastAsia="zh-CN"/>
        </w:rPr>
        <w:t>如下承诺，并愿承担由此引起的法律责任：</w:t>
      </w:r>
    </w:p>
    <w:p>
      <w:pPr>
        <w:keepNext w:val="0"/>
        <w:keepLines w:val="0"/>
        <w:pageBreakBefore w:val="0"/>
        <w:widowControl w:val="0"/>
        <w:kinsoku/>
        <w:wordWrap/>
        <w:overflowPunct/>
        <w:topLinePunct w:val="0"/>
        <w:autoSpaceDE/>
        <w:autoSpaceDN/>
        <w:bidi w:val="0"/>
        <w:adjustRightInd/>
        <w:snapToGrid/>
        <w:spacing w:line="600" w:lineRule="exact"/>
        <w:ind w:left="109" w:right="16"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（一）我方依法缴纳了各项税费及各项社会保障资金，没有偷税、漏税及欠缴行为。</w:t>
      </w:r>
    </w:p>
    <w:p>
      <w:pPr>
        <w:keepNext w:val="0"/>
        <w:keepLines w:val="0"/>
        <w:pageBreakBefore w:val="0"/>
        <w:widowControl w:val="0"/>
        <w:kinsoku/>
        <w:wordWrap/>
        <w:overflowPunct/>
        <w:topLinePunct w:val="0"/>
        <w:autoSpaceDE/>
        <w:autoSpaceDN/>
        <w:bidi w:val="0"/>
        <w:adjustRightInd/>
        <w:snapToGrid/>
        <w:spacing w:line="600" w:lineRule="exact"/>
        <w:ind w:left="109" w:right="16"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（二）我方在经营活动中没有存在下列重大违法违规记录：</w:t>
      </w:r>
    </w:p>
    <w:p>
      <w:pPr>
        <w:keepNext w:val="0"/>
        <w:keepLines w:val="0"/>
        <w:pageBreakBefore w:val="0"/>
        <w:widowControl w:val="0"/>
        <w:kinsoku/>
        <w:wordWrap/>
        <w:overflowPunct/>
        <w:topLinePunct w:val="0"/>
        <w:autoSpaceDE/>
        <w:autoSpaceDN/>
        <w:bidi w:val="0"/>
        <w:adjustRightInd/>
        <w:snapToGrid/>
        <w:spacing w:line="600" w:lineRule="exact"/>
        <w:ind w:left="109" w:right="16"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1.近3年受过行政、司法机关处罚。</w:t>
      </w:r>
    </w:p>
    <w:p>
      <w:pPr>
        <w:keepNext w:val="0"/>
        <w:keepLines w:val="0"/>
        <w:pageBreakBefore w:val="0"/>
        <w:widowControl w:val="0"/>
        <w:kinsoku/>
        <w:wordWrap/>
        <w:overflowPunct/>
        <w:topLinePunct w:val="0"/>
        <w:autoSpaceDE/>
        <w:autoSpaceDN/>
        <w:bidi w:val="0"/>
        <w:adjustRightInd/>
        <w:snapToGrid/>
        <w:spacing w:line="600" w:lineRule="exact"/>
        <w:ind w:left="109" w:right="16"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.被“信用中国”网站列入失信被执行人和重大税收违法案件当事人名单、被“中国政府采购网”网站列入政府采购严重违法失信行为记录名单</w:t>
      </w:r>
      <w:r>
        <w:rPr>
          <w:rFonts w:hint="eastAsia" w:ascii="仿宋" w:hAnsi="仿宋" w:eastAsia="仿宋" w:cs="仿宋"/>
          <w:spacing w:val="3"/>
          <w:sz w:val="32"/>
          <w:szCs w:val="32"/>
        </w:rPr>
        <w:t>（处罚期限尚未届满）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09" w:right="16"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eastAsia="zh-CN"/>
        </w:rPr>
        <w:t>（三）我方在开展</w:t>
      </w:r>
      <w:r>
        <w:rPr>
          <w:rFonts w:hint="eastAsia" w:ascii="仿宋_GB2312" w:hAnsi="仿宋_GB2312" w:eastAsia="仿宋_GB2312" w:cs="仿宋_GB2312"/>
          <w:sz w:val="32"/>
          <w:szCs w:val="32"/>
          <w:lang w:val="en-US" w:eastAsia="zh-CN"/>
        </w:rPr>
        <w:t>政府投资项目</w:t>
      </w:r>
      <w:r>
        <w:rPr>
          <w:rFonts w:hint="eastAsia" w:ascii="仿宋_GB2312" w:hAnsi="仿宋_GB2312" w:eastAsia="仿宋_GB2312" w:cs="仿宋_GB2312"/>
          <w:sz w:val="32"/>
          <w:szCs w:val="32"/>
          <w:lang w:eastAsia="zh-CN"/>
        </w:rPr>
        <w:t>评审业务时，</w:t>
      </w:r>
      <w:r>
        <w:rPr>
          <w:rFonts w:hint="eastAsia" w:ascii="仿宋_GB2312" w:hAnsi="仿宋_GB2312" w:eastAsia="仿宋_GB2312" w:cs="仿宋_GB2312"/>
          <w:sz w:val="32"/>
          <w:szCs w:val="32"/>
          <w:lang w:val="en-US" w:eastAsia="zh-CN"/>
        </w:rPr>
        <w:t>能为项目业主提供优质、高效的服务。</w:t>
      </w:r>
      <w:r>
        <w:rPr>
          <w:rFonts w:hint="eastAsia" w:ascii="仿宋_GB2312" w:hAnsi="仿宋_GB2312" w:eastAsia="仿宋_GB2312" w:cs="仿宋_GB2312"/>
          <w:sz w:val="32"/>
          <w:szCs w:val="32"/>
          <w:lang w:eastAsia="zh-CN"/>
        </w:rPr>
        <w:t>严格遵守廉洁从业准则，遵守相关法律法规，坚持实事求是，不弄虚作假，</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接受</w:t>
      </w:r>
      <w:r>
        <w:rPr>
          <w:rFonts w:hint="eastAsia" w:ascii="仿宋_GB2312" w:hAnsi="仿宋_GB2312" w:eastAsia="仿宋_GB2312" w:cs="仿宋_GB2312"/>
          <w:sz w:val="32"/>
          <w:szCs w:val="32"/>
          <w:lang w:val="en-US" w:eastAsia="zh-CN"/>
        </w:rPr>
        <w:t>衡东县</w:t>
      </w:r>
      <w:r>
        <w:rPr>
          <w:rFonts w:hint="eastAsia" w:ascii="仿宋" w:hAnsi="仿宋" w:eastAsia="仿宋" w:cs="仿宋"/>
          <w:spacing w:val="3"/>
          <w:sz w:val="32"/>
          <w:szCs w:val="32"/>
          <w:lang w:eastAsia="zh-CN"/>
        </w:rPr>
        <w:t>财政评审服务中心</w:t>
      </w:r>
      <w:r>
        <w:rPr>
          <w:rFonts w:hint="eastAsia" w:ascii="仿宋" w:hAnsi="仿宋" w:eastAsia="仿宋" w:cs="仿宋"/>
          <w:sz w:val="32"/>
          <w:szCs w:val="32"/>
        </w:rPr>
        <w:t>关于</w:t>
      </w:r>
      <w:r>
        <w:rPr>
          <w:rFonts w:hint="eastAsia" w:ascii="仿宋" w:hAnsi="仿宋" w:eastAsia="仿宋" w:cs="仿宋"/>
          <w:spacing w:val="3"/>
          <w:sz w:val="32"/>
          <w:szCs w:val="32"/>
        </w:rPr>
        <w:t>服</w:t>
      </w:r>
      <w:r>
        <w:rPr>
          <w:rFonts w:hint="eastAsia" w:ascii="仿宋" w:hAnsi="仿宋" w:eastAsia="仿宋" w:cs="仿宋"/>
          <w:sz w:val="32"/>
          <w:szCs w:val="32"/>
        </w:rPr>
        <w:t>务质</w:t>
      </w:r>
      <w:r>
        <w:rPr>
          <w:rFonts w:hint="eastAsia" w:ascii="仿宋" w:hAnsi="仿宋" w:eastAsia="仿宋" w:cs="仿宋"/>
          <w:spacing w:val="3"/>
          <w:sz w:val="32"/>
          <w:szCs w:val="32"/>
        </w:rPr>
        <w:t>量</w:t>
      </w:r>
      <w:r>
        <w:rPr>
          <w:rFonts w:hint="eastAsia" w:ascii="仿宋" w:hAnsi="仿宋" w:eastAsia="仿宋" w:cs="仿宋"/>
          <w:sz w:val="32"/>
          <w:szCs w:val="32"/>
        </w:rPr>
        <w:t>、管</w:t>
      </w:r>
      <w:r>
        <w:rPr>
          <w:rFonts w:hint="eastAsia" w:ascii="仿宋" w:hAnsi="仿宋" w:eastAsia="仿宋" w:cs="仿宋"/>
          <w:spacing w:val="3"/>
          <w:sz w:val="32"/>
          <w:szCs w:val="32"/>
        </w:rPr>
        <w:t>理</w:t>
      </w:r>
      <w:r>
        <w:rPr>
          <w:rFonts w:hint="eastAsia" w:ascii="仿宋" w:hAnsi="仿宋" w:eastAsia="仿宋" w:cs="仿宋"/>
          <w:sz w:val="32"/>
          <w:szCs w:val="32"/>
        </w:rPr>
        <w:t>监督</w:t>
      </w:r>
      <w:r>
        <w:rPr>
          <w:rFonts w:hint="eastAsia" w:ascii="仿宋" w:hAnsi="仿宋" w:eastAsia="仿宋" w:cs="仿宋"/>
          <w:spacing w:val="3"/>
          <w:sz w:val="32"/>
          <w:szCs w:val="32"/>
        </w:rPr>
        <w:t>、</w:t>
      </w:r>
      <w:r>
        <w:rPr>
          <w:rFonts w:hint="eastAsia" w:ascii="仿宋" w:hAnsi="仿宋" w:eastAsia="仿宋" w:cs="仿宋"/>
          <w:sz w:val="32"/>
          <w:szCs w:val="32"/>
        </w:rPr>
        <w:t>考核</w:t>
      </w:r>
      <w:r>
        <w:rPr>
          <w:rFonts w:hint="eastAsia" w:ascii="仿宋" w:hAnsi="仿宋" w:eastAsia="仿宋" w:cs="仿宋"/>
          <w:spacing w:val="3"/>
          <w:sz w:val="32"/>
          <w:szCs w:val="32"/>
        </w:rPr>
        <w:t>评</w:t>
      </w:r>
      <w:r>
        <w:rPr>
          <w:rFonts w:hint="eastAsia" w:ascii="仿宋" w:hAnsi="仿宋" w:eastAsia="仿宋" w:cs="仿宋"/>
          <w:sz w:val="32"/>
          <w:szCs w:val="32"/>
        </w:rPr>
        <w:t>价等</w:t>
      </w:r>
      <w:r>
        <w:rPr>
          <w:rFonts w:hint="eastAsia" w:ascii="仿宋" w:hAnsi="仿宋" w:eastAsia="仿宋" w:cs="仿宋"/>
          <w:spacing w:val="3"/>
          <w:sz w:val="32"/>
          <w:szCs w:val="32"/>
        </w:rPr>
        <w:t>要</w:t>
      </w:r>
      <w:r>
        <w:rPr>
          <w:rFonts w:hint="eastAsia" w:ascii="仿宋" w:hAnsi="仿宋" w:eastAsia="仿宋" w:cs="仿宋"/>
          <w:sz w:val="32"/>
          <w:szCs w:val="32"/>
        </w:rPr>
        <w:t>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造价咨询</w:t>
      </w:r>
      <w:r>
        <w:rPr>
          <w:rFonts w:hint="eastAsia" w:ascii="仿宋_GB2312" w:hAnsi="仿宋_GB2312" w:eastAsia="仿宋_GB2312" w:cs="仿宋_GB2312"/>
          <w:bCs/>
          <w:sz w:val="32"/>
          <w:szCs w:val="32"/>
        </w:rPr>
        <w:t>机构名称（盖单位章）：</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法定代表人（签名）：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ascii="宋体" w:cs="宋体"/>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rPr>
      </w:pPr>
      <w:r>
        <w:rPr>
          <w:rFonts w:hint="eastAsia"/>
        </w:rPr>
        <w:br w:type="page"/>
      </w:r>
    </w:p>
    <w:p>
      <w:pPr>
        <w:spacing w:line="360" w:lineRule="auto"/>
        <w:ind w:right="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附件2</w:t>
      </w:r>
    </w:p>
    <w:p>
      <w:pPr>
        <w:spacing w:line="360" w:lineRule="auto"/>
        <w:ind w:right="24"/>
        <w:jc w:val="center"/>
        <w:rPr>
          <w:rFonts w:ascii="宋体" w:cs="宋体"/>
          <w:b/>
          <w:sz w:val="44"/>
          <w:szCs w:val="44"/>
        </w:rPr>
      </w:pPr>
      <w:r>
        <w:rPr>
          <w:rFonts w:hint="eastAsia" w:ascii="宋体" w:hAnsi="宋体" w:cs="宋体"/>
          <w:b/>
          <w:sz w:val="44"/>
          <w:szCs w:val="44"/>
        </w:rPr>
        <w:t>法定代表人身份证明书</w:t>
      </w: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u w:val="single"/>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eastAsia="zh-CN"/>
        </w:rPr>
        <w:t>造价咨询</w:t>
      </w:r>
      <w:r>
        <w:rPr>
          <w:rFonts w:hint="eastAsia" w:ascii="仿宋_GB2312" w:hAnsi="仿宋_GB2312" w:eastAsia="仿宋_GB2312" w:cs="仿宋_GB2312"/>
          <w:sz w:val="32"/>
          <w:szCs w:val="32"/>
        </w:rPr>
        <w:t>机构名称）的法定代表人。</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360" w:lineRule="auto"/>
        <w:jc w:val="left"/>
        <w:rPr>
          <w:rFonts w:hint="eastAsia"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附：法定代表人身份证复印件（正反两面）</w:t>
      </w:r>
    </w:p>
    <w:p>
      <w:pPr>
        <w:spacing w:line="360" w:lineRule="auto"/>
        <w:ind w:right="420"/>
        <w:rPr>
          <w:rFonts w:ascii="仿宋_GB2312" w:hAnsi="仿宋_GB2312" w:eastAsia="仿宋_GB2312" w:cs="仿宋_GB2312"/>
          <w:sz w:val="32"/>
          <w:szCs w:val="32"/>
        </w:rPr>
      </w:pPr>
    </w:p>
    <w:p>
      <w:pPr>
        <w:spacing w:line="360" w:lineRule="auto"/>
        <w:ind w:right="420"/>
        <w:rPr>
          <w:rFonts w:ascii="仿宋_GB2312" w:hAnsi="仿宋_GB2312" w:eastAsia="仿宋_GB2312" w:cs="仿宋_GB2312"/>
          <w:sz w:val="32"/>
          <w:szCs w:val="32"/>
        </w:rPr>
      </w:pPr>
    </w:p>
    <w:p>
      <w:pPr>
        <w:spacing w:line="360" w:lineRule="auto"/>
        <w:ind w:right="420"/>
        <w:rPr>
          <w:rFonts w:ascii="宋体" w:cs="宋体"/>
          <w:sz w:val="24"/>
        </w:rPr>
      </w:pPr>
    </w:p>
    <w:p>
      <w:pPr>
        <w:spacing w:line="360" w:lineRule="auto"/>
        <w:ind w:right="420"/>
        <w:rPr>
          <w:rFonts w:ascii="宋体" w:cs="宋体"/>
          <w:sz w:val="24"/>
        </w:rPr>
      </w:pPr>
    </w:p>
    <w:p>
      <w:pPr>
        <w:spacing w:line="360" w:lineRule="auto"/>
        <w:ind w:right="106"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造价咨询</w:t>
      </w:r>
      <w:r>
        <w:rPr>
          <w:rFonts w:hint="eastAsia" w:ascii="仿宋_GB2312" w:hAnsi="仿宋_GB2312" w:eastAsia="仿宋_GB2312" w:cs="仿宋_GB2312"/>
          <w:sz w:val="32"/>
          <w:szCs w:val="32"/>
        </w:rPr>
        <w:t>机构名称（盖单位章）：</w:t>
      </w:r>
    </w:p>
    <w:p>
      <w:pPr>
        <w:spacing w:line="560" w:lineRule="exact"/>
        <w:jc w:val="center"/>
        <w:rPr>
          <w:rFonts w:hint="eastAsia"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spacing w:line="360" w:lineRule="auto"/>
        <w:ind w:right="420"/>
        <w:rPr>
          <w:rFonts w:ascii="??_GB2312" w:hAnsi="??_GB2312" w:eastAsia="Times New Roman" w:cs="??_GB2312"/>
          <w:sz w:val="24"/>
        </w:rPr>
      </w:pPr>
    </w:p>
    <w:p>
      <w:pPr>
        <w:widowControl/>
        <w:jc w:val="left"/>
        <w:rPr>
          <w:rFonts w:ascii="??_GB2312" w:hAnsi="??_GB2312" w:eastAsia="Times New Roman" w:cs="??_GB2312"/>
        </w:rPr>
      </w:pPr>
      <w:r>
        <w:rPr>
          <w:rFonts w:ascii="??_GB2312" w:hAnsi="??_GB2312" w:eastAsia="Times New Roman" w:cs="??_GB2312"/>
        </w:rPr>
        <w:br w:type="page"/>
      </w:r>
    </w:p>
    <w:p>
      <w:pPr>
        <w:spacing w:line="360" w:lineRule="auto"/>
        <w:ind w:right="24"/>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3</w:t>
      </w:r>
    </w:p>
    <w:p>
      <w:pPr>
        <w:spacing w:line="360" w:lineRule="auto"/>
        <w:ind w:right="24"/>
        <w:jc w:val="center"/>
        <w:rPr>
          <w:rFonts w:ascii="宋体" w:cs="宋体"/>
          <w:b/>
          <w:sz w:val="44"/>
          <w:szCs w:val="44"/>
        </w:rPr>
      </w:pPr>
      <w:r>
        <w:rPr>
          <w:rFonts w:hint="eastAsia" w:ascii="宋体" w:hAnsi="宋体" w:cs="宋体"/>
          <w:b/>
          <w:sz w:val="44"/>
          <w:szCs w:val="44"/>
        </w:rPr>
        <w:t>法定代表人授权委托书</w:t>
      </w:r>
    </w:p>
    <w:p>
      <w:pPr>
        <w:spacing w:line="360" w:lineRule="auto"/>
        <w:jc w:val="center"/>
        <w:rPr>
          <w:rFonts w:ascii="仿宋_GB2312" w:hAnsi="仿宋_GB2312" w:eastAsia="仿宋_GB2312" w:cs="仿宋_GB2312"/>
          <w:b/>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本人（姓名、职务）系（</w:t>
      </w:r>
      <w:r>
        <w:rPr>
          <w:rFonts w:hint="eastAsia" w:ascii="仿宋_GB2312" w:hAnsi="仿宋_GB2312" w:eastAsia="仿宋_GB2312" w:cs="仿宋_GB2312"/>
          <w:sz w:val="32"/>
          <w:szCs w:val="32"/>
          <w:lang w:eastAsia="zh-CN"/>
        </w:rPr>
        <w:t>造价咨询</w:t>
      </w:r>
      <w:r>
        <w:rPr>
          <w:rFonts w:hint="eastAsia" w:ascii="仿宋_GB2312" w:hAnsi="仿宋_GB2312" w:eastAsia="仿宋_GB2312" w:cs="仿宋_GB2312"/>
          <w:sz w:val="32"/>
          <w:szCs w:val="32"/>
        </w:rPr>
        <w:t>机构名称）的法定代表人，现授权（姓名、职务）为我方代理人。代理人根据授权，以我方名义：提交</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衡东县</w:t>
      </w:r>
      <w:r>
        <w:rPr>
          <w:rFonts w:hint="eastAsia" w:ascii="仿宋_GB2312" w:hAnsi="仿宋_GB2312" w:eastAsia="仿宋_GB2312" w:cs="仿宋_GB2312"/>
          <w:sz w:val="32"/>
          <w:szCs w:val="32"/>
          <w:u w:val="none"/>
          <w:lang w:eastAsia="zh-CN"/>
        </w:rPr>
        <w:t>财政投资评审服务中心关于政府投资项目造价咨询机构备案有关事项的公告</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的证明材料和处理有关事宜，其法律后果由我方承担。</w:t>
      </w:r>
    </w:p>
    <w:p>
      <w:pPr>
        <w:spacing w:line="360" w:lineRule="auto"/>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lang w:val="en-US" w:eastAsia="zh-CN"/>
        </w:rPr>
        <w:t xml:space="preserve">    年  月  日至    年  月  日</w:t>
      </w:r>
    </w:p>
    <w:p>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日签字生效，特此声明。</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附：委托代理人身份证复印件（正反两面）及法定代表人身份证明书原件</w:t>
      </w:r>
    </w:p>
    <w:p>
      <w:pPr>
        <w:spacing w:line="360" w:lineRule="auto"/>
        <w:ind w:right="420"/>
        <w:rPr>
          <w:rFonts w:ascii="仿宋_GB2312" w:hAnsi="仿宋_GB2312" w:eastAsia="仿宋_GB2312" w:cs="仿宋_GB2312"/>
          <w:sz w:val="32"/>
          <w:szCs w:val="32"/>
        </w:rPr>
      </w:pPr>
    </w:p>
    <w:p>
      <w:pPr>
        <w:spacing w:line="360" w:lineRule="auto"/>
        <w:ind w:right="420"/>
        <w:rPr>
          <w:rFonts w:ascii="仿宋_GB2312" w:hAnsi="仿宋_GB2312" w:eastAsia="仿宋_GB2312" w:cs="仿宋_GB2312"/>
          <w:sz w:val="32"/>
          <w:szCs w:val="32"/>
        </w:rPr>
      </w:pPr>
    </w:p>
    <w:p>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spacing w:line="360" w:lineRule="auto"/>
        <w:ind w:right="420" w:firstLine="4480" w:firstLineChars="1400"/>
        <w:rPr>
          <w:rFonts w:hint="eastAsia" w:ascii="仿宋_GB2312" w:hAnsi="仿宋_GB2312" w:eastAsia="仿宋_GB2312" w:cs="仿宋_GB2312"/>
          <w:sz w:val="32"/>
          <w:szCs w:val="32"/>
        </w:rPr>
      </w:pPr>
    </w:p>
    <w:p>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pPr>
        <w:spacing w:line="360" w:lineRule="auto"/>
        <w:ind w:right="24"/>
        <w:jc w:val="center"/>
        <w:rPr>
          <w:rFonts w:hint="eastAsia" w:ascii="仿宋_GB2312" w:hAnsi="仿宋_GB2312" w:eastAsia="仿宋_GB2312" w:cs="仿宋_GB2312"/>
          <w:sz w:val="32"/>
          <w:szCs w:val="32"/>
        </w:rPr>
      </w:pPr>
    </w:p>
    <w:p>
      <w:pPr>
        <w:spacing w:line="360" w:lineRule="auto"/>
        <w:ind w:right="24"/>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spacing w:line="360" w:lineRule="auto"/>
        <w:ind w:right="24"/>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4</w:t>
      </w:r>
    </w:p>
    <w:p>
      <w:pPr>
        <w:spacing w:line="540" w:lineRule="exact"/>
        <w:jc w:val="center"/>
        <w:rPr>
          <w:rFonts w:hint="eastAsia" w:ascii="方正小标宋简体" w:eastAsia="方正小标宋简体"/>
          <w:b/>
          <w:sz w:val="44"/>
        </w:rPr>
      </w:pPr>
      <w:r>
        <w:rPr>
          <w:rFonts w:hint="eastAsia" w:ascii="方正小标宋简体" w:eastAsia="方正小标宋简体"/>
          <w:b/>
          <w:sz w:val="44"/>
          <w:lang w:val="en-US" w:eastAsia="zh-CN"/>
        </w:rPr>
        <w:t>衡东县</w:t>
      </w:r>
      <w:r>
        <w:rPr>
          <w:rFonts w:hint="eastAsia" w:ascii="方正小标宋简体" w:eastAsia="方正小标宋简体"/>
          <w:b/>
          <w:sz w:val="44"/>
        </w:rPr>
        <w:t>政府投资项目造价咨询机构</w:t>
      </w:r>
    </w:p>
    <w:p>
      <w:pPr>
        <w:spacing w:line="540" w:lineRule="exact"/>
        <w:jc w:val="center"/>
        <w:rPr>
          <w:rFonts w:ascii="仿宋_GB2312" w:eastAsia="仿宋_GB2312"/>
          <w:sz w:val="32"/>
          <w:szCs w:val="32"/>
        </w:rPr>
      </w:pPr>
      <w:r>
        <w:rPr>
          <w:rFonts w:hint="eastAsia" w:ascii="方正小标宋简体" w:eastAsia="方正小标宋简体"/>
          <w:b/>
          <w:sz w:val="44"/>
        </w:rPr>
        <w:t>备案登记表</w:t>
      </w:r>
    </w:p>
    <w:tbl>
      <w:tblPr>
        <w:tblStyle w:val="6"/>
        <w:tblW w:w="10632"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43"/>
        <w:gridCol w:w="945"/>
        <w:gridCol w:w="473"/>
        <w:gridCol w:w="1984"/>
        <w:gridCol w:w="331"/>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中介机构名称</w:t>
            </w:r>
          </w:p>
        </w:tc>
        <w:tc>
          <w:tcPr>
            <w:tcW w:w="8364" w:type="dxa"/>
            <w:gridSpan w:val="6"/>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社会信用代码</w:t>
            </w:r>
          </w:p>
        </w:tc>
        <w:tc>
          <w:tcPr>
            <w:tcW w:w="8364" w:type="dxa"/>
            <w:gridSpan w:val="6"/>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注册地址</w:t>
            </w:r>
          </w:p>
        </w:tc>
        <w:tc>
          <w:tcPr>
            <w:tcW w:w="3261" w:type="dxa"/>
            <w:gridSpan w:val="3"/>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注册资本</w:t>
            </w:r>
          </w:p>
        </w:tc>
        <w:tc>
          <w:tcPr>
            <w:tcW w:w="3119"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法定代表人</w:t>
            </w:r>
          </w:p>
        </w:tc>
        <w:tc>
          <w:tcPr>
            <w:tcW w:w="3261" w:type="dxa"/>
            <w:gridSpan w:val="3"/>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营业期限</w:t>
            </w:r>
          </w:p>
        </w:tc>
        <w:tc>
          <w:tcPr>
            <w:tcW w:w="3119"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登记机关</w:t>
            </w:r>
          </w:p>
        </w:tc>
        <w:tc>
          <w:tcPr>
            <w:tcW w:w="3261" w:type="dxa"/>
            <w:gridSpan w:val="3"/>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成立时间</w:t>
            </w:r>
          </w:p>
        </w:tc>
        <w:tc>
          <w:tcPr>
            <w:tcW w:w="3119"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资质等级</w:t>
            </w:r>
          </w:p>
        </w:tc>
        <w:tc>
          <w:tcPr>
            <w:tcW w:w="3261" w:type="dxa"/>
            <w:gridSpan w:val="3"/>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证书编号</w:t>
            </w:r>
          </w:p>
        </w:tc>
        <w:tc>
          <w:tcPr>
            <w:tcW w:w="3119"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经营范围</w:t>
            </w:r>
          </w:p>
        </w:tc>
        <w:tc>
          <w:tcPr>
            <w:tcW w:w="8364" w:type="dxa"/>
            <w:gridSpan w:val="6"/>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68" w:type="dxa"/>
            <w:vMerge w:val="restart"/>
            <w:vAlign w:val="center"/>
          </w:tcPr>
          <w:p>
            <w:pPr>
              <w:jc w:val="center"/>
              <w:rPr>
                <w:rFonts w:ascii="仿宋_GB2312" w:eastAsia="仿宋_GB2312"/>
                <w:sz w:val="32"/>
                <w:szCs w:val="32"/>
              </w:rPr>
            </w:pPr>
            <w:r>
              <w:rPr>
                <w:rFonts w:hint="eastAsia" w:ascii="仿宋_GB2312" w:eastAsia="仿宋_GB2312"/>
                <w:sz w:val="32"/>
                <w:szCs w:val="32"/>
              </w:rPr>
              <w:t>固定                 联系人</w:t>
            </w:r>
          </w:p>
        </w:tc>
        <w:tc>
          <w:tcPr>
            <w:tcW w:w="1843" w:type="dxa"/>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姓名</w:t>
            </w:r>
          </w:p>
        </w:tc>
        <w:tc>
          <w:tcPr>
            <w:tcW w:w="3402" w:type="dxa"/>
            <w:gridSpan w:val="3"/>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身份证号码</w:t>
            </w:r>
          </w:p>
        </w:tc>
        <w:tc>
          <w:tcPr>
            <w:tcW w:w="3119" w:type="dxa"/>
            <w:gridSpan w:val="2"/>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268" w:type="dxa"/>
            <w:vMerge w:val="continue"/>
            <w:vAlign w:val="center"/>
          </w:tcPr>
          <w:p>
            <w:pPr>
              <w:jc w:val="center"/>
              <w:rPr>
                <w:rFonts w:ascii="仿宋_GB2312" w:eastAsia="仿宋_GB2312"/>
                <w:sz w:val="32"/>
                <w:szCs w:val="32"/>
              </w:rPr>
            </w:pPr>
          </w:p>
        </w:tc>
        <w:tc>
          <w:tcPr>
            <w:tcW w:w="1843" w:type="dxa"/>
            <w:vAlign w:val="center"/>
          </w:tcPr>
          <w:p>
            <w:pPr>
              <w:wordWrap w:val="0"/>
              <w:spacing w:line="500" w:lineRule="exact"/>
              <w:ind w:right="-108"/>
              <w:jc w:val="center"/>
              <w:rPr>
                <w:rFonts w:ascii="仿宋_GB2312" w:eastAsia="仿宋_GB2312"/>
                <w:sz w:val="32"/>
                <w:szCs w:val="32"/>
              </w:rPr>
            </w:pPr>
          </w:p>
        </w:tc>
        <w:tc>
          <w:tcPr>
            <w:tcW w:w="3402" w:type="dxa"/>
            <w:gridSpan w:val="3"/>
            <w:vAlign w:val="center"/>
          </w:tcPr>
          <w:p>
            <w:pPr>
              <w:wordWrap w:val="0"/>
              <w:spacing w:line="500" w:lineRule="exact"/>
              <w:ind w:right="-108"/>
              <w:jc w:val="center"/>
              <w:rPr>
                <w:rFonts w:ascii="仿宋_GB2312" w:eastAsia="仿宋_GB2312"/>
                <w:sz w:val="32"/>
                <w:szCs w:val="32"/>
              </w:rPr>
            </w:pPr>
          </w:p>
        </w:tc>
        <w:tc>
          <w:tcPr>
            <w:tcW w:w="3119" w:type="dxa"/>
            <w:gridSpan w:val="2"/>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68" w:type="dxa"/>
            <w:vMerge w:val="continue"/>
            <w:vAlign w:val="center"/>
          </w:tcPr>
          <w:p>
            <w:pPr>
              <w:jc w:val="center"/>
              <w:rPr>
                <w:rFonts w:ascii="仿宋_GB2312" w:eastAsia="仿宋_GB2312"/>
                <w:sz w:val="32"/>
                <w:szCs w:val="32"/>
              </w:rPr>
            </w:pPr>
          </w:p>
        </w:tc>
        <w:tc>
          <w:tcPr>
            <w:tcW w:w="1843" w:type="dxa"/>
            <w:vAlign w:val="center"/>
          </w:tcPr>
          <w:p>
            <w:pPr>
              <w:wordWrap w:val="0"/>
              <w:spacing w:line="500" w:lineRule="exact"/>
              <w:ind w:right="-108"/>
              <w:jc w:val="center"/>
              <w:rPr>
                <w:rFonts w:ascii="仿宋_GB2312" w:eastAsia="仿宋_GB2312"/>
                <w:sz w:val="32"/>
                <w:szCs w:val="32"/>
              </w:rPr>
            </w:pPr>
          </w:p>
        </w:tc>
        <w:tc>
          <w:tcPr>
            <w:tcW w:w="3402" w:type="dxa"/>
            <w:gridSpan w:val="3"/>
            <w:vAlign w:val="center"/>
          </w:tcPr>
          <w:p>
            <w:pPr>
              <w:wordWrap w:val="0"/>
              <w:spacing w:line="500" w:lineRule="exact"/>
              <w:ind w:right="-108"/>
              <w:jc w:val="center"/>
              <w:rPr>
                <w:rFonts w:ascii="仿宋_GB2312" w:eastAsia="仿宋_GB2312"/>
                <w:sz w:val="32"/>
                <w:szCs w:val="32"/>
              </w:rPr>
            </w:pPr>
          </w:p>
        </w:tc>
        <w:tc>
          <w:tcPr>
            <w:tcW w:w="3119" w:type="dxa"/>
            <w:gridSpan w:val="2"/>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68" w:type="dxa"/>
            <w:vMerge w:val="continue"/>
            <w:vAlign w:val="center"/>
          </w:tcPr>
          <w:p>
            <w:pPr>
              <w:jc w:val="center"/>
              <w:rPr>
                <w:rFonts w:ascii="仿宋_GB2312" w:eastAsia="仿宋_GB2312"/>
                <w:sz w:val="32"/>
                <w:szCs w:val="32"/>
              </w:rPr>
            </w:pPr>
          </w:p>
        </w:tc>
        <w:tc>
          <w:tcPr>
            <w:tcW w:w="1843" w:type="dxa"/>
            <w:vAlign w:val="center"/>
          </w:tcPr>
          <w:p>
            <w:pPr>
              <w:wordWrap w:val="0"/>
              <w:spacing w:line="500" w:lineRule="exact"/>
              <w:ind w:right="-108"/>
              <w:jc w:val="center"/>
              <w:rPr>
                <w:rFonts w:ascii="仿宋_GB2312" w:eastAsia="仿宋_GB2312"/>
                <w:sz w:val="32"/>
                <w:szCs w:val="32"/>
              </w:rPr>
            </w:pPr>
          </w:p>
        </w:tc>
        <w:tc>
          <w:tcPr>
            <w:tcW w:w="3402" w:type="dxa"/>
            <w:gridSpan w:val="3"/>
            <w:vAlign w:val="center"/>
          </w:tcPr>
          <w:p>
            <w:pPr>
              <w:wordWrap w:val="0"/>
              <w:spacing w:line="500" w:lineRule="exact"/>
              <w:ind w:right="-108"/>
              <w:jc w:val="center"/>
              <w:rPr>
                <w:rFonts w:ascii="仿宋_GB2312" w:eastAsia="仿宋_GB2312"/>
                <w:sz w:val="32"/>
                <w:szCs w:val="32"/>
              </w:rPr>
            </w:pPr>
          </w:p>
        </w:tc>
        <w:tc>
          <w:tcPr>
            <w:tcW w:w="3119" w:type="dxa"/>
            <w:gridSpan w:val="2"/>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632" w:type="dxa"/>
            <w:gridSpan w:val="7"/>
            <w:vAlign w:val="center"/>
          </w:tcPr>
          <w:p>
            <w:pPr>
              <w:wordWrap w:val="0"/>
              <w:spacing w:line="500" w:lineRule="exact"/>
              <w:ind w:right="-108"/>
              <w:jc w:val="center"/>
              <w:rPr>
                <w:rFonts w:ascii="仿宋_GB2312" w:eastAsia="仿宋_GB2312"/>
                <w:b/>
                <w:sz w:val="32"/>
                <w:szCs w:val="32"/>
              </w:rPr>
            </w:pPr>
            <w:r>
              <w:rPr>
                <w:rFonts w:ascii="仿宋_GB2312" w:eastAsia="仿宋_GB2312"/>
                <w:b/>
                <w:sz w:val="32"/>
                <w:szCs w:val="32"/>
              </w:rPr>
              <w:t>以上内容由</w:t>
            </w:r>
            <w:r>
              <w:rPr>
                <w:rFonts w:hint="eastAsia" w:ascii="仿宋_GB2312" w:eastAsia="仿宋_GB2312"/>
                <w:b/>
                <w:sz w:val="32"/>
                <w:szCs w:val="32"/>
                <w:lang w:val="en-US" w:eastAsia="zh-CN"/>
              </w:rPr>
              <w:t>造价咨询</w:t>
            </w:r>
            <w:r>
              <w:rPr>
                <w:rFonts w:hint="eastAsia" w:ascii="仿宋_GB2312" w:eastAsia="仿宋_GB2312"/>
                <w:b/>
                <w:sz w:val="32"/>
                <w:szCs w:val="32"/>
              </w:rPr>
              <w:t>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备案证号</w:t>
            </w:r>
          </w:p>
        </w:tc>
        <w:tc>
          <w:tcPr>
            <w:tcW w:w="2788" w:type="dxa"/>
            <w:gridSpan w:val="2"/>
            <w:vAlign w:val="center"/>
          </w:tcPr>
          <w:p>
            <w:pPr>
              <w:jc w:val="center"/>
              <w:rPr>
                <w:rFonts w:ascii="仿宋_GB2312" w:eastAsia="仿宋_GB2312"/>
                <w:sz w:val="32"/>
                <w:szCs w:val="32"/>
              </w:rPr>
            </w:pPr>
          </w:p>
        </w:tc>
        <w:tc>
          <w:tcPr>
            <w:tcW w:w="2788" w:type="dxa"/>
            <w:gridSpan w:val="3"/>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备案时间</w:t>
            </w:r>
          </w:p>
        </w:tc>
        <w:tc>
          <w:tcPr>
            <w:tcW w:w="2788"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备案</w:t>
            </w:r>
            <w:r>
              <w:rPr>
                <w:rFonts w:ascii="仿宋_GB2312" w:eastAsia="仿宋_GB2312"/>
                <w:sz w:val="32"/>
                <w:szCs w:val="32"/>
              </w:rPr>
              <w:t>意见</w:t>
            </w:r>
          </w:p>
        </w:tc>
        <w:tc>
          <w:tcPr>
            <w:tcW w:w="8364" w:type="dxa"/>
            <w:gridSpan w:val="6"/>
            <w:vAlign w:val="center"/>
          </w:tcPr>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spacing w:line="500" w:lineRule="exact"/>
              <w:ind w:right="560" w:firstLine="2209" w:firstLineChars="500"/>
              <w:rPr>
                <w:rFonts w:ascii="仿宋_GB2312" w:eastAsia="仿宋_GB2312"/>
                <w:b/>
                <w:sz w:val="44"/>
                <w:szCs w:val="32"/>
              </w:rPr>
            </w:pPr>
            <w:r>
              <w:rPr>
                <w:rFonts w:ascii="仿宋_GB2312" w:eastAsia="仿宋_GB2312"/>
                <w:b/>
                <w:sz w:val="44"/>
                <w:szCs w:val="32"/>
              </w:rPr>
              <w:t>同意备案</w:t>
            </w:r>
          </w:p>
          <w:p>
            <w:pPr>
              <w:wordWrap w:val="0"/>
              <w:spacing w:line="400" w:lineRule="exact"/>
              <w:ind w:right="561" w:firstLine="2560" w:firstLineChars="800"/>
              <w:rPr>
                <w:rFonts w:ascii="仿宋_GB2312" w:eastAsia="仿宋_GB2312"/>
                <w:sz w:val="48"/>
                <w:szCs w:val="32"/>
              </w:rPr>
            </w:pPr>
            <w:r>
              <w:rPr>
                <w:rFonts w:hint="eastAsia" w:ascii="仿宋_GB2312" w:eastAsia="仿宋_GB2312"/>
                <w:sz w:val="32"/>
                <w:szCs w:val="32"/>
              </w:rPr>
              <w:t>（盖章）</w:t>
            </w:r>
          </w:p>
          <w:p>
            <w:pPr>
              <w:wordWrap w:val="0"/>
              <w:spacing w:line="500" w:lineRule="exact"/>
              <w:ind w:right="1812"/>
              <w:jc w:val="center"/>
              <w:rPr>
                <w:rFonts w:ascii="仿宋_GB2312" w:eastAsia="仿宋_GB2312"/>
                <w:sz w:val="32"/>
                <w:szCs w:val="32"/>
              </w:rPr>
            </w:pPr>
          </w:p>
          <w:p>
            <w:pPr>
              <w:wordWrap w:val="0"/>
              <w:spacing w:line="500" w:lineRule="exact"/>
              <w:ind w:right="1812"/>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tc>
      </w:tr>
    </w:tbl>
    <w:p>
      <w:pPr>
        <w:rPr>
          <w:rFonts w:ascii="仿宋_GB2312" w:eastAsia="仿宋_GB2312"/>
          <w:sz w:val="32"/>
        </w:rPr>
      </w:pPr>
      <w:r>
        <w:rPr>
          <w:rFonts w:ascii="仿宋_GB2312" w:eastAsia="仿宋_GB2312"/>
          <w:sz w:val="32"/>
        </w:rPr>
        <w:t>注</w:t>
      </w:r>
      <w:r>
        <w:rPr>
          <w:rFonts w:hint="eastAsia" w:ascii="仿宋_GB2312" w:eastAsia="仿宋_GB2312"/>
          <w:sz w:val="32"/>
        </w:rPr>
        <w:t>：本表一式两份。</w:t>
      </w:r>
    </w:p>
    <w:p>
      <w:pPr>
        <w:widowControl/>
        <w:jc w:val="left"/>
        <w:rPr>
          <w:rFonts w:ascii="仿宋_GB2312" w:hAnsi="仿宋_GB2312" w:eastAsia="仿宋_GB2312" w:cs="仿宋_GB2312"/>
          <w:sz w:val="32"/>
          <w:szCs w:val="32"/>
        </w:rPr>
        <w:sectPr>
          <w:footerReference r:id="rId3" w:type="default"/>
          <w:pgSz w:w="11906" w:h="16838"/>
          <w:pgMar w:top="1327" w:right="1463" w:bottom="1270" w:left="1576" w:header="851" w:footer="992" w:gutter="0"/>
          <w:pgNumType w:fmt="numberInDash"/>
          <w:cols w:space="0" w:num="1"/>
          <w:docGrid w:type="lines" w:linePitch="312" w:charSpace="0"/>
        </w:sectPr>
      </w:pPr>
    </w:p>
    <w:p>
      <w:pPr>
        <w:spacing w:line="360" w:lineRule="auto"/>
        <w:ind w:right="24"/>
        <w:jc w:val="left"/>
        <w:rPr>
          <w:rFonts w:ascii="宋体" w:cs="宋体"/>
          <w:sz w:val="44"/>
          <w:szCs w:val="44"/>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5</w:t>
      </w:r>
      <w:r>
        <w:rPr>
          <w:rFonts w:ascii="楷体_GB2312" w:hAnsi="楷体_GB2312" w:eastAsia="楷体_GB2312" w:cs="楷体_GB2312"/>
          <w:sz w:val="32"/>
          <w:szCs w:val="32"/>
        </w:rPr>
        <w:t xml:space="preserve">  </w:t>
      </w:r>
      <w:r>
        <w:rPr>
          <w:rFonts w:hint="eastAsia" w:ascii="宋体" w:hAnsi="宋体" w:cs="宋体"/>
          <w:sz w:val="44"/>
          <w:szCs w:val="44"/>
          <w:lang w:val="en-US" w:eastAsia="zh-CN"/>
        </w:rPr>
        <w:t>造价咨询</w:t>
      </w:r>
      <w:r>
        <w:rPr>
          <w:rFonts w:hint="eastAsia" w:ascii="宋体" w:hAnsi="宋体" w:cs="宋体"/>
          <w:sz w:val="44"/>
          <w:szCs w:val="44"/>
        </w:rPr>
        <w:t>机构基本情况表</w:t>
      </w:r>
    </w:p>
    <w:tbl>
      <w:tblPr>
        <w:tblStyle w:val="5"/>
        <w:tblW w:w="13537" w:type="dxa"/>
        <w:jc w:val="center"/>
        <w:shd w:val="clear" w:color="auto" w:fill="auto"/>
        <w:tblLayout w:type="fixed"/>
        <w:tblCellMar>
          <w:top w:w="0" w:type="dxa"/>
          <w:left w:w="10" w:type="dxa"/>
          <w:bottom w:w="0" w:type="dxa"/>
          <w:right w:w="10" w:type="dxa"/>
        </w:tblCellMar>
      </w:tblPr>
      <w:tblGrid>
        <w:gridCol w:w="2595"/>
        <w:gridCol w:w="1084"/>
        <w:gridCol w:w="98"/>
        <w:gridCol w:w="184"/>
        <w:gridCol w:w="1061"/>
        <w:gridCol w:w="318"/>
        <w:gridCol w:w="927"/>
        <w:gridCol w:w="439"/>
        <w:gridCol w:w="999"/>
        <w:gridCol w:w="2090"/>
        <w:gridCol w:w="937"/>
        <w:gridCol w:w="712"/>
        <w:gridCol w:w="2093"/>
      </w:tblGrid>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机构名称</w:t>
            </w:r>
          </w:p>
        </w:tc>
        <w:tc>
          <w:tcPr>
            <w:tcW w:w="10942" w:type="dxa"/>
            <w:gridSpan w:val="12"/>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ind w:left="640" w:firstLine="420"/>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注册地址</w:t>
            </w:r>
          </w:p>
        </w:tc>
        <w:tc>
          <w:tcPr>
            <w:tcW w:w="4111" w:type="dxa"/>
            <w:gridSpan w:val="7"/>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89"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衡阳市</w:t>
            </w:r>
            <w:r>
              <w:rPr>
                <w:rFonts w:hint="eastAsia" w:ascii="仿宋_GB2312" w:hAnsi="仿宋_GB2312" w:eastAsia="仿宋_GB2312" w:cs="仿宋_GB2312"/>
                <w:szCs w:val="21"/>
              </w:rPr>
              <w:t>营业地址及面积</w:t>
            </w:r>
          </w:p>
        </w:tc>
        <w:tc>
          <w:tcPr>
            <w:tcW w:w="3742" w:type="dxa"/>
            <w:gridSpan w:val="3"/>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经营范围</w:t>
            </w:r>
          </w:p>
        </w:tc>
        <w:tc>
          <w:tcPr>
            <w:tcW w:w="10942" w:type="dxa"/>
            <w:gridSpan w:val="1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法定代表人（或执行事务合伙人）</w:t>
            </w:r>
          </w:p>
        </w:tc>
        <w:tc>
          <w:tcPr>
            <w:tcW w:w="2745"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365" w:type="dxa"/>
            <w:gridSpan w:val="3"/>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3027"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项目负责人（拟承担本项目团队负责人）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1661"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2365" w:type="dxa"/>
            <w:gridSpan w:val="3"/>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090"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注册造价师年限</w:t>
            </w:r>
          </w:p>
        </w:tc>
        <w:tc>
          <w:tcPr>
            <w:tcW w:w="937"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成立时间</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开户银行</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账号</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企业资质</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资质类别</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资质等级</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发证机关</w:t>
            </w:r>
          </w:p>
        </w:tc>
      </w:tr>
      <w:tr>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注册资金（万元）</w:t>
            </w: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员工总人数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持有注册执业资格证人员</w:t>
            </w:r>
          </w:p>
        </w:tc>
        <w:tc>
          <w:tcPr>
            <w:tcW w:w="1182" w:type="dxa"/>
            <w:gridSpan w:val="2"/>
            <w:tcBorders>
              <w:top w:val="single" w:color="000000" w:sz="4" w:space="0"/>
              <w:left w:val="single" w:color="000000" w:sz="4" w:space="0"/>
              <w:bottom w:val="single" w:color="000000" w:sz="2"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一级</w:t>
            </w:r>
          </w:p>
        </w:tc>
        <w:tc>
          <w:tcPr>
            <w:tcW w:w="1245" w:type="dxa"/>
            <w:gridSpan w:val="2"/>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45" w:type="dxa"/>
            <w:gridSpan w:val="2"/>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二级</w:t>
            </w:r>
          </w:p>
        </w:tc>
        <w:tc>
          <w:tcPr>
            <w:tcW w:w="1438"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专职人员总数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高级职称人员</w:t>
            </w: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中级职称人员</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2" w:space="0"/>
              <w:right w:val="single" w:color="000000" w:sz="4"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201</w:t>
            </w:r>
            <w:r>
              <w:rPr>
                <w:rFonts w:hint="eastAsia" w:ascii="仿宋_GB2312" w:hAnsi="仿宋_GB2312" w:eastAsia="仿宋_GB2312" w:cs="仿宋_GB2312"/>
                <w:szCs w:val="21"/>
              </w:rPr>
              <w:t>8年以来合同业绩（万元）</w:t>
            </w:r>
          </w:p>
        </w:tc>
        <w:tc>
          <w:tcPr>
            <w:tcW w:w="5110" w:type="dxa"/>
            <w:gridSpan w:val="8"/>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c>
          <w:tcPr>
            <w:tcW w:w="3027" w:type="dxa"/>
            <w:gridSpan w:val="2"/>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其中：建设工程造价业绩（万元）</w:t>
            </w:r>
          </w:p>
        </w:tc>
        <w:tc>
          <w:tcPr>
            <w:tcW w:w="2805" w:type="dxa"/>
            <w:gridSpan w:val="2"/>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联系方式</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联系人</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77"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1366" w:type="dxa"/>
            <w:gridSpan w:val="3"/>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传真</w:t>
            </w:r>
          </w:p>
        </w:tc>
        <w:tc>
          <w:tcPr>
            <w:tcW w:w="3744" w:type="dxa"/>
            <w:gridSpan w:val="5"/>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邮箱</w:t>
            </w:r>
          </w:p>
        </w:tc>
        <w:tc>
          <w:tcPr>
            <w:tcW w:w="2805" w:type="dxa"/>
            <w:gridSpan w:val="2"/>
            <w:tcBorders>
              <w:top w:val="single" w:color="000000" w:sz="4" w:space="0"/>
              <w:left w:val="single" w:color="000000" w:sz="4" w:space="0"/>
              <w:bottom w:val="single" w:color="000000" w:sz="2"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bl>
    <w:p>
      <w:pPr>
        <w:spacing w:before="240" w:after="240"/>
        <w:ind w:firstLine="240"/>
        <w:rPr>
          <w:rFonts w:ascii="宋体" w:cs="宋体"/>
          <w:sz w:val="24"/>
        </w:rPr>
      </w:pPr>
      <w:r>
        <w:rPr>
          <w:rFonts w:hint="eastAsia" w:ascii="仿宋_GB2312" w:hAnsi="仿宋_GB2312" w:eastAsia="仿宋_GB2312" w:cs="仿宋_GB2312"/>
          <w:sz w:val="24"/>
          <w:lang w:val="en-US" w:eastAsia="zh-CN"/>
        </w:rPr>
        <w:t>造价咨询</w:t>
      </w:r>
      <w:r>
        <w:rPr>
          <w:rFonts w:hint="eastAsia" w:ascii="仿宋_GB2312" w:hAnsi="仿宋_GB2312" w:eastAsia="仿宋_GB2312" w:cs="仿宋_GB2312"/>
          <w:sz w:val="24"/>
        </w:rPr>
        <w:t>机构名称（盖单位章）：</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法定代表人或授权委托人（签字）：</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pPr>
        <w:spacing w:before="240" w:after="240" w:line="560" w:lineRule="exact"/>
        <w:rPr>
          <w:rFonts w:hint="eastAsia" w:ascii="楷体_GB2312" w:hAnsi="楷体_GB2312" w:eastAsia="楷体_GB2312" w:cs="楷体_GB2312"/>
          <w:sz w:val="32"/>
          <w:szCs w:val="32"/>
          <w:u w:val="single"/>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6</w:t>
      </w:r>
    </w:p>
    <w:p>
      <w:pPr>
        <w:jc w:val="center"/>
        <w:rPr>
          <w:rFonts w:ascii="宋体" w:cs="宋体"/>
          <w:b/>
          <w:sz w:val="44"/>
          <w:szCs w:val="44"/>
        </w:rPr>
      </w:pPr>
      <w:r>
        <w:rPr>
          <w:rFonts w:hint="eastAsia" w:ascii="宋体" w:hAnsi="宋体" w:cs="宋体"/>
          <w:b/>
          <w:sz w:val="44"/>
          <w:szCs w:val="44"/>
          <w:lang w:val="en-US" w:eastAsia="zh-CN"/>
        </w:rPr>
        <w:t>在衡阳工作造价工程师</w:t>
      </w:r>
      <w:r>
        <w:rPr>
          <w:rFonts w:hint="eastAsia" w:ascii="宋体" w:hAnsi="宋体" w:cs="宋体"/>
          <w:b/>
          <w:sz w:val="44"/>
          <w:szCs w:val="44"/>
        </w:rPr>
        <w:t>人员</w:t>
      </w:r>
      <w:r>
        <w:rPr>
          <w:rFonts w:hint="eastAsia" w:ascii="宋体" w:hAnsi="宋体" w:cs="宋体"/>
          <w:b/>
          <w:sz w:val="44"/>
          <w:szCs w:val="44"/>
          <w:lang w:val="en-US" w:eastAsia="zh-CN"/>
        </w:rPr>
        <w:t>情况</w:t>
      </w:r>
      <w:r>
        <w:rPr>
          <w:rFonts w:hint="eastAsia" w:ascii="宋体" w:hAnsi="宋体" w:cs="宋体"/>
          <w:b/>
          <w:sz w:val="44"/>
          <w:szCs w:val="44"/>
        </w:rPr>
        <w:t>表</w:t>
      </w:r>
    </w:p>
    <w:tbl>
      <w:tblPr>
        <w:tblStyle w:val="5"/>
        <w:tblW w:w="14151" w:type="dxa"/>
        <w:jc w:val="center"/>
        <w:shd w:val="clear" w:color="auto" w:fill="auto"/>
        <w:tblLayout w:type="fixed"/>
        <w:tblCellMar>
          <w:top w:w="0" w:type="dxa"/>
          <w:left w:w="10" w:type="dxa"/>
          <w:bottom w:w="0" w:type="dxa"/>
          <w:right w:w="10" w:type="dxa"/>
        </w:tblCellMar>
      </w:tblPr>
      <w:tblGrid>
        <w:gridCol w:w="639"/>
        <w:gridCol w:w="1120"/>
        <w:gridCol w:w="2315"/>
        <w:gridCol w:w="1994"/>
        <w:gridCol w:w="2028"/>
        <w:gridCol w:w="1268"/>
        <w:gridCol w:w="1582"/>
        <w:gridCol w:w="1582"/>
        <w:gridCol w:w="816"/>
        <w:gridCol w:w="807"/>
      </w:tblGrid>
      <w:tr>
        <w:tblPrEx>
          <w:shd w:val="clear" w:color="auto" w:fill="auto"/>
        </w:tblPrEx>
        <w:trPr>
          <w:trHeight w:val="487" w:hRule="atLeast"/>
          <w:jc w:val="center"/>
        </w:trPr>
        <w:tc>
          <w:tcPr>
            <w:tcW w:w="639" w:type="dxa"/>
            <w:vMerge w:val="restart"/>
            <w:tcBorders>
              <w:top w:val="single" w:color="000000" w:sz="8" w:space="0"/>
              <w:left w:val="single" w:color="000000" w:sz="8"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120" w:type="dxa"/>
            <w:vMerge w:val="restart"/>
            <w:tcBorders>
              <w:top w:val="single" w:color="000000" w:sz="8" w:space="0"/>
              <w:left w:val="single" w:color="000000" w:sz="2"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2315" w:type="dxa"/>
            <w:vMerge w:val="restart"/>
            <w:tcBorders>
              <w:top w:val="single" w:color="000000" w:sz="8"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before="100" w:after="100"/>
              <w:ind w:left="48" w:hanging="48"/>
              <w:jc w:val="center"/>
              <w:rPr>
                <w:rFonts w:ascii="仿宋_GB2312" w:hAnsi="仿宋_GB2312" w:eastAsia="仿宋_GB2312" w:cs="仿宋_GB2312"/>
                <w:szCs w:val="21"/>
              </w:rPr>
            </w:pPr>
            <w:r>
              <w:rPr>
                <w:rFonts w:hint="eastAsia" w:ascii="仿宋_GB2312" w:hAnsi="仿宋_GB2312" w:eastAsia="仿宋_GB2312" w:cs="仿宋_GB2312"/>
                <w:szCs w:val="21"/>
              </w:rPr>
              <w:t>身份证号码</w:t>
            </w:r>
          </w:p>
        </w:tc>
        <w:tc>
          <w:tcPr>
            <w:tcW w:w="5290" w:type="dxa"/>
            <w:gridSpan w:val="3"/>
            <w:tcBorders>
              <w:top w:val="single" w:color="000000" w:sz="8"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执业证书</w:t>
            </w:r>
          </w:p>
        </w:tc>
        <w:tc>
          <w:tcPr>
            <w:tcW w:w="1582" w:type="dxa"/>
            <w:vMerge w:val="restart"/>
            <w:tcBorders>
              <w:top w:val="single" w:color="000000" w:sz="8" w:space="0"/>
              <w:left w:val="single" w:color="000000" w:sz="4"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注册单位名称</w:t>
            </w:r>
          </w:p>
        </w:tc>
        <w:tc>
          <w:tcPr>
            <w:tcW w:w="1582" w:type="dxa"/>
            <w:vMerge w:val="restart"/>
            <w:tcBorders>
              <w:top w:val="single" w:color="000000" w:sz="8" w:space="0"/>
              <w:left w:val="single" w:color="000000" w:sz="2"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社会保险缴纳单位名称</w:t>
            </w:r>
          </w:p>
        </w:tc>
        <w:tc>
          <w:tcPr>
            <w:tcW w:w="816" w:type="dxa"/>
            <w:vMerge w:val="restart"/>
            <w:tcBorders>
              <w:top w:val="single" w:color="000000" w:sz="8" w:space="0"/>
              <w:left w:val="single" w:color="000000" w:sz="2" w:space="0"/>
              <w:bottom w:val="single" w:color="000000" w:sz="2" w:space="0"/>
              <w:right w:val="single" w:color="000000" w:sz="8"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注册级别</w:t>
            </w:r>
          </w:p>
        </w:tc>
        <w:tc>
          <w:tcPr>
            <w:tcW w:w="807" w:type="dxa"/>
            <w:vMerge w:val="restart"/>
            <w:tcBorders>
              <w:top w:val="single" w:color="000000" w:sz="8" w:space="0"/>
              <w:left w:val="single" w:color="000000" w:sz="2" w:space="0"/>
              <w:right w:val="single" w:color="000000" w:sz="8"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CellMar>
            <w:top w:w="0" w:type="dxa"/>
            <w:left w:w="10" w:type="dxa"/>
            <w:bottom w:w="0" w:type="dxa"/>
            <w:right w:w="10" w:type="dxa"/>
          </w:tblCellMar>
        </w:tblPrEx>
        <w:trPr>
          <w:trHeight w:val="508" w:hRule="atLeast"/>
          <w:jc w:val="center"/>
        </w:trPr>
        <w:tc>
          <w:tcPr>
            <w:tcW w:w="639" w:type="dxa"/>
            <w:vMerge w:val="continue"/>
            <w:tcBorders>
              <w:top w:val="single" w:color="000000" w:sz="2" w:space="0"/>
              <w:left w:val="single" w:color="000000" w:sz="8"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1120" w:type="dxa"/>
            <w:vMerge w:val="continue"/>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2315" w:type="dxa"/>
            <w:vMerge w:val="continue"/>
            <w:tcBorders>
              <w:top w:val="single" w:color="000000" w:sz="2"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证书名称（注明建设、交通、水利）</w:t>
            </w: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证号</w:t>
            </w: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专业</w:t>
            </w:r>
          </w:p>
        </w:tc>
        <w:tc>
          <w:tcPr>
            <w:tcW w:w="1582" w:type="dxa"/>
            <w:vMerge w:val="continue"/>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宋体" w:cs="宋体"/>
                <w:sz w:val="22"/>
              </w:rPr>
            </w:pPr>
          </w:p>
        </w:tc>
        <w:tc>
          <w:tcPr>
            <w:tcW w:w="1582" w:type="dxa"/>
            <w:vMerge w:val="continue"/>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宋体" w:cs="宋体"/>
                <w:sz w:val="22"/>
              </w:rPr>
            </w:pPr>
          </w:p>
        </w:tc>
        <w:tc>
          <w:tcPr>
            <w:tcW w:w="816" w:type="dxa"/>
            <w:vMerge w:val="continue"/>
            <w:tcBorders>
              <w:top w:val="single" w:color="000000" w:sz="2" w:space="0"/>
              <w:left w:val="single" w:color="000000" w:sz="2" w:space="0"/>
              <w:bottom w:val="single" w:color="000000" w:sz="4" w:space="0"/>
              <w:right w:val="single" w:color="000000" w:sz="8" w:space="0"/>
            </w:tcBorders>
            <w:shd w:val="clear" w:color="auto" w:fill="auto"/>
            <w:tcMar>
              <w:left w:w="108" w:type="dxa"/>
              <w:right w:w="108" w:type="dxa"/>
            </w:tcMar>
            <w:vAlign w:val="center"/>
          </w:tcPr>
          <w:p>
            <w:pPr>
              <w:spacing w:after="200" w:line="276" w:lineRule="auto"/>
              <w:jc w:val="left"/>
              <w:rPr>
                <w:rFonts w:ascii="宋体" w:cs="宋体"/>
                <w:sz w:val="22"/>
              </w:rPr>
            </w:pPr>
          </w:p>
        </w:tc>
        <w:tc>
          <w:tcPr>
            <w:tcW w:w="807" w:type="dxa"/>
            <w:vMerge w:val="continue"/>
            <w:tcBorders>
              <w:left w:val="single" w:color="000000" w:sz="2" w:space="0"/>
              <w:bottom w:val="single" w:color="000000" w:sz="4" w:space="0"/>
              <w:right w:val="single" w:color="000000" w:sz="8" w:space="0"/>
            </w:tcBorders>
            <w:shd w:val="clear" w:color="auto" w:fill="auto"/>
            <w:tcMar>
              <w:left w:w="108" w:type="dxa"/>
              <w:right w:w="108" w:type="dxa"/>
            </w:tcMar>
            <w:vAlign w:val="center"/>
          </w:tcPr>
          <w:p>
            <w:pPr>
              <w:spacing w:after="200" w:line="276" w:lineRule="auto"/>
              <w:jc w:val="left"/>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8"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8"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4"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8"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8" w:space="0"/>
              <w:right w:val="single" w:color="000000" w:sz="8" w:space="0"/>
            </w:tcBorders>
            <w:shd w:val="clear" w:color="auto" w:fill="auto"/>
            <w:tcMar>
              <w:left w:w="108" w:type="dxa"/>
              <w:right w:w="108" w:type="dxa"/>
            </w:tcMar>
            <w:vAlign w:val="center"/>
          </w:tcPr>
          <w:p>
            <w:pPr>
              <w:jc w:val="center"/>
              <w:rPr>
                <w:rFonts w:ascii="宋体" w:cs="宋体"/>
                <w:sz w:val="22"/>
              </w:rPr>
            </w:pPr>
          </w:p>
        </w:tc>
      </w:tr>
    </w:tbl>
    <w:p>
      <w:pPr>
        <w:ind w:firstLine="105"/>
        <w:rPr>
          <w:rFonts w:ascii="宋体" w:cs="宋体"/>
        </w:rPr>
      </w:pPr>
    </w:p>
    <w:p>
      <w:pPr>
        <w:spacing w:before="240" w:after="24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中介机构名称（盖单位章）：</w:t>
      </w:r>
    </w:p>
    <w:p>
      <w:pPr>
        <w:spacing w:before="240" w:after="240"/>
        <w:ind w:firstLine="480" w:firstLineChars="200"/>
        <w:rPr>
          <w:rFonts w:hint="eastAsia" w:ascii="仿宋_GB2312" w:hAnsi="仿宋_GB2312" w:eastAsia="仿宋_GB2312" w:cs="仿宋_GB2312"/>
          <w:sz w:val="24"/>
          <w:szCs w:val="24"/>
        </w:rPr>
      </w:pPr>
    </w:p>
    <w:p>
      <w:pPr>
        <w:spacing w:before="240" w:after="24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szCs w:val="24"/>
        </w:rPr>
        <w:t>法定代表人或授权委托人（签字）：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pPr>
        <w:spacing w:before="240" w:after="240"/>
        <w:ind w:firstLine="480" w:firstLineChars="200"/>
        <w:rPr>
          <w:rFonts w:hint="eastAsia" w:ascii="仿宋_GB2312" w:hAnsi="仿宋_GB2312" w:eastAsia="仿宋_GB2312" w:cs="仿宋_GB2312"/>
          <w:sz w:val="24"/>
        </w:rPr>
      </w:pPr>
    </w:p>
    <w:p>
      <w:pPr>
        <w:spacing w:before="240" w:after="240"/>
        <w:rPr>
          <w:rFonts w:hint="eastAsia" w:ascii="仿宋_GB2312" w:hAnsi="仿宋_GB2312" w:eastAsia="仿宋_GB2312" w:cs="仿宋_GB2312"/>
          <w:sz w:val="24"/>
        </w:rPr>
      </w:pPr>
    </w:p>
    <w:p>
      <w:pPr>
        <w:spacing w:before="240" w:after="240" w:line="560" w:lineRule="exact"/>
        <w:rPr>
          <w:rFonts w:hint="eastAsia" w:ascii="楷体_GB2312" w:hAnsi="楷体_GB2312" w:eastAsia="楷体_GB2312" w:cs="楷体_GB2312"/>
          <w:sz w:val="32"/>
          <w:szCs w:val="32"/>
          <w:u w:val="single"/>
          <w:lang w:val="en-US"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7</w:t>
      </w:r>
    </w:p>
    <w:p>
      <w:pPr>
        <w:jc w:val="center"/>
        <w:rPr>
          <w:rFonts w:ascii="宋体" w:cs="宋体"/>
          <w:b/>
          <w:sz w:val="44"/>
          <w:szCs w:val="44"/>
        </w:rPr>
      </w:pPr>
      <w:r>
        <w:rPr>
          <w:rFonts w:hint="eastAsia" w:ascii="宋体" w:hAnsi="宋体" w:cs="宋体"/>
          <w:b/>
          <w:sz w:val="44"/>
          <w:szCs w:val="44"/>
          <w:lang w:val="en-US" w:eastAsia="zh-CN"/>
        </w:rPr>
        <w:t>衡阳市及区县近三年政府投资项目结算业务明细表（另附凭证）</w:t>
      </w:r>
    </w:p>
    <w:tbl>
      <w:tblPr>
        <w:tblStyle w:val="5"/>
        <w:tblW w:w="13881" w:type="dxa"/>
        <w:jc w:val="center"/>
        <w:shd w:val="clear" w:color="auto" w:fill="auto"/>
        <w:tblLayout w:type="fixed"/>
        <w:tblCellMar>
          <w:top w:w="0" w:type="dxa"/>
          <w:left w:w="10" w:type="dxa"/>
          <w:bottom w:w="0" w:type="dxa"/>
          <w:right w:w="10" w:type="dxa"/>
        </w:tblCellMar>
      </w:tblPr>
      <w:tblGrid>
        <w:gridCol w:w="677"/>
        <w:gridCol w:w="1155"/>
        <w:gridCol w:w="2445"/>
        <w:gridCol w:w="3930"/>
        <w:gridCol w:w="1230"/>
        <w:gridCol w:w="1245"/>
        <w:gridCol w:w="1320"/>
        <w:gridCol w:w="1125"/>
        <w:gridCol w:w="754"/>
      </w:tblGrid>
      <w:tr>
        <w:tblPrEx>
          <w:shd w:val="clear" w:color="auto" w:fill="auto"/>
          <w:tblCellMar>
            <w:top w:w="0" w:type="dxa"/>
            <w:left w:w="10" w:type="dxa"/>
            <w:bottom w:w="0" w:type="dxa"/>
            <w:right w:w="10" w:type="dxa"/>
          </w:tblCellMar>
        </w:tblPrEx>
        <w:trPr>
          <w:trHeight w:val="1229" w:hRule="atLeast"/>
          <w:jc w:val="center"/>
        </w:trPr>
        <w:tc>
          <w:tcPr>
            <w:tcW w:w="677" w:type="dxa"/>
            <w:tcBorders>
              <w:top w:val="single" w:color="000000" w:sz="2" w:space="0"/>
              <w:left w:val="single" w:color="000000" w:sz="8"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hint="eastAsia" w:ascii="仿宋_GB2312" w:hAnsi="仿宋_GB2312" w:eastAsia="仿宋_GB2312" w:cs="仿宋_GB2312"/>
                <w:sz w:val="22"/>
                <w:lang w:eastAsia="zh-CN"/>
              </w:rPr>
            </w:pPr>
            <w:r>
              <w:rPr>
                <w:rFonts w:hint="eastAsia" w:ascii="仿宋_GB2312" w:hAnsi="仿宋_GB2312" w:eastAsia="仿宋_GB2312" w:cs="仿宋_GB2312"/>
                <w:szCs w:val="21"/>
              </w:rPr>
              <w:t>序号</w:t>
            </w:r>
          </w:p>
        </w:tc>
        <w:tc>
          <w:tcPr>
            <w:tcW w:w="1155" w:type="dxa"/>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hint="eastAsia" w:ascii="仿宋_GB2312" w:hAnsi="仿宋_GB2312" w:eastAsia="仿宋_GB2312" w:cs="仿宋_GB2312"/>
                <w:sz w:val="22"/>
                <w:lang w:eastAsia="zh-CN"/>
              </w:rPr>
            </w:pPr>
            <w:r>
              <w:rPr>
                <w:rFonts w:hint="eastAsia" w:ascii="仿宋_GB2312" w:hAnsi="仿宋_GB2312" w:eastAsia="仿宋_GB2312" w:cs="仿宋_GB2312"/>
                <w:szCs w:val="21"/>
                <w:lang w:eastAsia="zh-CN"/>
              </w:rPr>
              <w:t>签订时间</w:t>
            </w:r>
          </w:p>
        </w:tc>
        <w:tc>
          <w:tcPr>
            <w:tcW w:w="2445" w:type="dxa"/>
            <w:tcBorders>
              <w:top w:val="single" w:color="000000" w:sz="2"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before="100" w:after="100"/>
              <w:jc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建设单位</w:t>
            </w:r>
          </w:p>
        </w:tc>
        <w:tc>
          <w:tcPr>
            <w:tcW w:w="3930"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项目名称</w:t>
            </w:r>
          </w:p>
        </w:tc>
        <w:tc>
          <w:tcPr>
            <w:tcW w:w="123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项目金额（万元）</w:t>
            </w:r>
          </w:p>
        </w:tc>
        <w:tc>
          <w:tcPr>
            <w:tcW w:w="124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造价咨询合同金额（万元）</w:t>
            </w:r>
          </w:p>
        </w:tc>
        <w:tc>
          <w:tcPr>
            <w:tcW w:w="1320" w:type="dxa"/>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ascii="宋体" w:cs="宋体"/>
                <w:sz w:val="22"/>
              </w:rPr>
            </w:pPr>
            <w:r>
              <w:rPr>
                <w:rFonts w:hint="eastAsia" w:ascii="仿宋_GB2312" w:hAnsi="仿宋_GB2312" w:eastAsia="仿宋_GB2312" w:cs="仿宋_GB2312"/>
                <w:szCs w:val="21"/>
                <w:lang w:eastAsia="zh-CN"/>
              </w:rPr>
              <w:t>项目类型（土建、水利等）</w:t>
            </w:r>
          </w:p>
        </w:tc>
        <w:tc>
          <w:tcPr>
            <w:tcW w:w="1125" w:type="dxa"/>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ascii="宋体" w:cs="宋体"/>
                <w:sz w:val="22"/>
              </w:rPr>
            </w:pPr>
            <w:r>
              <w:rPr>
                <w:rFonts w:hint="eastAsia" w:ascii="仿宋_GB2312" w:hAnsi="仿宋_GB2312" w:eastAsia="仿宋_GB2312" w:cs="仿宋_GB2312"/>
                <w:szCs w:val="21"/>
                <w:lang w:eastAsia="zh-CN"/>
              </w:rPr>
              <w:t>项目地址（市区县）</w:t>
            </w:r>
          </w:p>
        </w:tc>
        <w:tc>
          <w:tcPr>
            <w:tcW w:w="754" w:type="dxa"/>
            <w:tcBorders>
              <w:top w:val="single" w:color="000000" w:sz="2" w:space="0"/>
              <w:left w:val="single" w:color="000000" w:sz="2" w:space="0"/>
              <w:bottom w:val="single" w:color="000000" w:sz="4" w:space="0"/>
              <w:right w:val="single" w:color="000000" w:sz="8" w:space="0"/>
            </w:tcBorders>
            <w:shd w:val="clear" w:color="auto" w:fill="auto"/>
            <w:tcMar>
              <w:left w:w="108" w:type="dxa"/>
              <w:right w:w="108" w:type="dxa"/>
            </w:tcMar>
            <w:vAlign w:val="center"/>
          </w:tcPr>
          <w:p>
            <w:pPr>
              <w:spacing w:before="100" w:after="100"/>
              <w:jc w:val="center"/>
              <w:rPr>
                <w:rFonts w:ascii="宋体" w:cs="宋体"/>
                <w:sz w:val="22"/>
              </w:rPr>
            </w:pPr>
            <w:r>
              <w:rPr>
                <w:rFonts w:hint="eastAsia" w:ascii="仿宋_GB2312" w:hAnsi="仿宋_GB2312" w:eastAsia="仿宋_GB2312" w:cs="仿宋_GB2312"/>
                <w:szCs w:val="21"/>
                <w:lang w:eastAsia="zh-CN"/>
              </w:rPr>
              <w:t>备注</w:t>
            </w:r>
          </w:p>
        </w:tc>
      </w:tr>
      <w:tr>
        <w:tblPrEx>
          <w:tblCellMar>
            <w:top w:w="0" w:type="dxa"/>
            <w:left w:w="10" w:type="dxa"/>
            <w:bottom w:w="0" w:type="dxa"/>
            <w:right w:w="10" w:type="dxa"/>
          </w:tblCellMar>
        </w:tblPrEx>
        <w:trPr>
          <w:trHeight w:val="680" w:hRule="atLeast"/>
          <w:jc w:val="center"/>
        </w:trPr>
        <w:tc>
          <w:tcPr>
            <w:tcW w:w="677"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hint="eastAsia" w:ascii="宋体" w:eastAsia="宋体" w:cs="宋体"/>
                <w:sz w:val="18"/>
                <w:szCs w:val="18"/>
                <w:lang w:val="en-US" w:eastAsia="zh-CN"/>
              </w:rPr>
            </w:pPr>
          </w:p>
        </w:tc>
        <w:tc>
          <w:tcPr>
            <w:tcW w:w="1155"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hint="eastAsia" w:ascii="宋体" w:eastAsia="宋体" w:cs="宋体"/>
                <w:sz w:val="18"/>
                <w:szCs w:val="18"/>
                <w:lang w:val="en-US" w:eastAsia="zh-CN"/>
              </w:rPr>
            </w:pPr>
          </w:p>
        </w:tc>
        <w:tc>
          <w:tcPr>
            <w:tcW w:w="244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hint="eastAsia" w:ascii="宋体" w:eastAsia="宋体" w:cs="宋体"/>
                <w:sz w:val="18"/>
                <w:szCs w:val="18"/>
                <w:lang w:val="en-US" w:eastAsia="zh-CN"/>
              </w:rPr>
            </w:pPr>
          </w:p>
        </w:tc>
        <w:tc>
          <w:tcPr>
            <w:tcW w:w="3930"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hint="eastAsia" w:ascii="宋体" w:eastAsia="宋体" w:cs="宋体"/>
                <w:sz w:val="18"/>
                <w:szCs w:val="18"/>
                <w:lang w:val="en-US" w:eastAsia="zh-CN"/>
              </w:rPr>
            </w:pPr>
          </w:p>
        </w:tc>
        <w:tc>
          <w:tcPr>
            <w:tcW w:w="123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18"/>
                <w:szCs w:val="18"/>
              </w:rPr>
            </w:pPr>
          </w:p>
        </w:tc>
        <w:tc>
          <w:tcPr>
            <w:tcW w:w="124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18"/>
                <w:szCs w:val="18"/>
              </w:rPr>
            </w:pPr>
          </w:p>
        </w:tc>
        <w:tc>
          <w:tcPr>
            <w:tcW w:w="1320"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18"/>
                <w:szCs w:val="18"/>
              </w:rPr>
            </w:pPr>
          </w:p>
        </w:tc>
        <w:tc>
          <w:tcPr>
            <w:tcW w:w="1125"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18"/>
                <w:szCs w:val="18"/>
              </w:rPr>
            </w:pPr>
          </w:p>
        </w:tc>
        <w:tc>
          <w:tcPr>
            <w:tcW w:w="754"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18"/>
                <w:szCs w:val="18"/>
              </w:rPr>
            </w:pPr>
          </w:p>
        </w:tc>
      </w:tr>
      <w:tr>
        <w:tblPrEx>
          <w:shd w:val="clear" w:color="auto" w:fill="auto"/>
          <w:tblCellMar>
            <w:top w:w="0" w:type="dxa"/>
            <w:left w:w="10" w:type="dxa"/>
            <w:bottom w:w="0" w:type="dxa"/>
            <w:right w:w="10" w:type="dxa"/>
          </w:tblCellMar>
        </w:tblPrEx>
        <w:trPr>
          <w:trHeight w:val="680" w:hRule="atLeast"/>
          <w:jc w:val="center"/>
        </w:trPr>
        <w:tc>
          <w:tcPr>
            <w:tcW w:w="677"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55"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44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3930"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3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4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320"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5"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754"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tblCellMar>
            <w:top w:w="0" w:type="dxa"/>
            <w:left w:w="10" w:type="dxa"/>
            <w:bottom w:w="0" w:type="dxa"/>
            <w:right w:w="10" w:type="dxa"/>
          </w:tblCellMar>
        </w:tblPrEx>
        <w:trPr>
          <w:trHeight w:val="680" w:hRule="atLeast"/>
          <w:jc w:val="center"/>
        </w:trPr>
        <w:tc>
          <w:tcPr>
            <w:tcW w:w="677"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55"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44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3930"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3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4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320"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5"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754"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77"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55"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44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3930"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3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4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320"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5"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754"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77" w:type="dxa"/>
            <w:tcBorders>
              <w:top w:val="single" w:color="000000" w:sz="4" w:space="0"/>
              <w:left w:val="single" w:color="000000" w:sz="8"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55"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445" w:type="dxa"/>
            <w:tcBorders>
              <w:top w:val="single" w:color="000000" w:sz="4" w:space="0"/>
              <w:left w:val="single" w:color="000000" w:sz="2" w:space="0"/>
              <w:bottom w:val="single" w:color="000000" w:sz="8"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3930" w:type="dxa"/>
            <w:tcBorders>
              <w:top w:val="single" w:color="000000" w:sz="4" w:space="0"/>
              <w:left w:val="single" w:color="000000" w:sz="4"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30"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45" w:type="dxa"/>
            <w:tcBorders>
              <w:top w:val="single" w:color="000000" w:sz="4" w:space="0"/>
              <w:left w:val="single" w:color="000000" w:sz="2" w:space="0"/>
              <w:bottom w:val="single" w:color="000000" w:sz="8"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320" w:type="dxa"/>
            <w:tcBorders>
              <w:top w:val="single" w:color="000000" w:sz="4" w:space="0"/>
              <w:left w:val="single" w:color="000000" w:sz="4"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5"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754" w:type="dxa"/>
            <w:tcBorders>
              <w:top w:val="single" w:color="000000" w:sz="4" w:space="0"/>
              <w:left w:val="single" w:color="000000" w:sz="2" w:space="0"/>
              <w:bottom w:val="single" w:color="000000" w:sz="8" w:space="0"/>
              <w:right w:val="single" w:color="000000" w:sz="8" w:space="0"/>
            </w:tcBorders>
            <w:shd w:val="clear" w:color="auto" w:fill="auto"/>
            <w:tcMar>
              <w:left w:w="108" w:type="dxa"/>
              <w:right w:w="108" w:type="dxa"/>
            </w:tcMar>
            <w:vAlign w:val="center"/>
          </w:tcPr>
          <w:p>
            <w:pPr>
              <w:jc w:val="center"/>
              <w:rPr>
                <w:rFonts w:ascii="宋体" w:cs="宋体"/>
                <w:sz w:val="22"/>
              </w:rPr>
            </w:pPr>
          </w:p>
        </w:tc>
      </w:tr>
    </w:tbl>
    <w:p>
      <w:pPr>
        <w:ind w:firstLine="105"/>
        <w:rPr>
          <w:rFonts w:ascii="宋体" w:cs="宋体"/>
        </w:rPr>
      </w:pPr>
    </w:p>
    <w:p>
      <w:pPr>
        <w:spacing w:before="240" w:after="24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中介机构名称（盖单位章）：</w:t>
      </w:r>
    </w:p>
    <w:p>
      <w:pPr>
        <w:spacing w:before="240" w:after="240"/>
        <w:ind w:firstLine="480" w:firstLineChars="200"/>
        <w:rPr>
          <w:rFonts w:hint="eastAsia" w:ascii="仿宋_GB2312" w:hAnsi="仿宋_GB2312" w:eastAsia="仿宋_GB2312" w:cs="仿宋_GB2312"/>
          <w:sz w:val="24"/>
          <w:szCs w:val="24"/>
        </w:rPr>
      </w:pPr>
    </w:p>
    <w:p>
      <w:pPr>
        <w:spacing w:before="240" w:after="240"/>
        <w:ind w:firstLine="480" w:firstLineChars="200"/>
        <w:rPr>
          <w:rFonts w:ascii="楷体_GB2312" w:hAnsi="楷体_GB2312" w:eastAsia="楷体_GB2312" w:cs="楷体_GB2312"/>
          <w:sz w:val="32"/>
          <w:szCs w:val="32"/>
        </w:rPr>
      </w:pPr>
      <w:r>
        <w:rPr>
          <w:rFonts w:hint="eastAsia" w:ascii="仿宋_GB2312" w:hAnsi="仿宋_GB2312" w:eastAsia="仿宋_GB2312" w:cs="仿宋_GB2312"/>
          <w:sz w:val="24"/>
          <w:szCs w:val="24"/>
        </w:rPr>
        <w:t>法定代表人或授权委托人（签字）：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pPr>
        <w:spacing w:before="240" w:after="240"/>
        <w:rPr>
          <w:rFonts w:hint="eastAsia" w:ascii="仿宋_GB2312" w:hAnsi="仿宋_GB2312" w:eastAsia="仿宋_GB2312" w:cs="仿宋_GB2312"/>
          <w:sz w:val="24"/>
        </w:rPr>
      </w:pPr>
    </w:p>
    <w:sectPr>
      <w:pgSz w:w="16838" w:h="11906" w:orient="landscape"/>
      <w:pgMar w:top="1134" w:right="1418" w:bottom="1034"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noLineBreaksAfter w:lang="zh-CN" w:val="$([{£¥·‘“〈《「『【〔〖〝﹙﹛﹝＄（．［｛￡￥"/>
  <w:noLineBreaksBefore w:lang="zh-CN" w:val="!%),.:;&gt;?]}¢¨°·ˇˉ―‖’”…‰′″›℃∶、。〃〉》」』】〕〗〞︶︺︾﹀﹄﹚﹜﹞！＂％＇），．：；？］｀｜｝～￠"/>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beebec32-85e4-4434-88ab-f1bcda33cb99"/>
  </w:docVars>
  <w:rsids>
    <w:rsidRoot w:val="00772EB0"/>
    <w:rsid w:val="0007521C"/>
    <w:rsid w:val="00134788"/>
    <w:rsid w:val="001D6B33"/>
    <w:rsid w:val="0022437E"/>
    <w:rsid w:val="0029644F"/>
    <w:rsid w:val="002A3B27"/>
    <w:rsid w:val="002F6109"/>
    <w:rsid w:val="00356AC4"/>
    <w:rsid w:val="003D0FC1"/>
    <w:rsid w:val="003E0596"/>
    <w:rsid w:val="0045795C"/>
    <w:rsid w:val="004E6650"/>
    <w:rsid w:val="005104B1"/>
    <w:rsid w:val="0052167D"/>
    <w:rsid w:val="00567972"/>
    <w:rsid w:val="00723295"/>
    <w:rsid w:val="00772EB0"/>
    <w:rsid w:val="007C4950"/>
    <w:rsid w:val="008817A3"/>
    <w:rsid w:val="009F1811"/>
    <w:rsid w:val="00C123AB"/>
    <w:rsid w:val="00C635DD"/>
    <w:rsid w:val="00CE4B81"/>
    <w:rsid w:val="00E14EC8"/>
    <w:rsid w:val="00E63BA9"/>
    <w:rsid w:val="00E84AEA"/>
    <w:rsid w:val="00E93F4D"/>
    <w:rsid w:val="00F5302C"/>
    <w:rsid w:val="03CC7904"/>
    <w:rsid w:val="05275379"/>
    <w:rsid w:val="064959A5"/>
    <w:rsid w:val="09FA30F8"/>
    <w:rsid w:val="0C286841"/>
    <w:rsid w:val="0C780687"/>
    <w:rsid w:val="0E4E0644"/>
    <w:rsid w:val="0FC234F8"/>
    <w:rsid w:val="1223565A"/>
    <w:rsid w:val="12C56841"/>
    <w:rsid w:val="1833035A"/>
    <w:rsid w:val="216430F7"/>
    <w:rsid w:val="22187BDE"/>
    <w:rsid w:val="2BF61B69"/>
    <w:rsid w:val="2C944655"/>
    <w:rsid w:val="2F28350F"/>
    <w:rsid w:val="37792DAD"/>
    <w:rsid w:val="37A45A89"/>
    <w:rsid w:val="38F171A9"/>
    <w:rsid w:val="3B5A73F1"/>
    <w:rsid w:val="3DBA2692"/>
    <w:rsid w:val="3E372999"/>
    <w:rsid w:val="41800B07"/>
    <w:rsid w:val="41986D0D"/>
    <w:rsid w:val="42FA1B66"/>
    <w:rsid w:val="457B26BC"/>
    <w:rsid w:val="4739150F"/>
    <w:rsid w:val="4B670BF3"/>
    <w:rsid w:val="4B7236BC"/>
    <w:rsid w:val="4BBA1569"/>
    <w:rsid w:val="4F29687C"/>
    <w:rsid w:val="50A81FB7"/>
    <w:rsid w:val="52277747"/>
    <w:rsid w:val="5606113A"/>
    <w:rsid w:val="574C14CB"/>
    <w:rsid w:val="590212B0"/>
    <w:rsid w:val="5A041CF9"/>
    <w:rsid w:val="5A5F49BF"/>
    <w:rsid w:val="5A980A8D"/>
    <w:rsid w:val="5C26446B"/>
    <w:rsid w:val="5DE459F9"/>
    <w:rsid w:val="5E16619E"/>
    <w:rsid w:val="5E8F6597"/>
    <w:rsid w:val="625C21C8"/>
    <w:rsid w:val="62ED7759"/>
    <w:rsid w:val="670F73FD"/>
    <w:rsid w:val="686E23FE"/>
    <w:rsid w:val="69716D7B"/>
    <w:rsid w:val="6A2C78FA"/>
    <w:rsid w:val="7155094D"/>
    <w:rsid w:val="74E92EB0"/>
    <w:rsid w:val="771010C9"/>
    <w:rsid w:val="7C5D0651"/>
    <w:rsid w:val="7EBD51F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0"/>
    <w:pPr>
      <w:keepNext/>
      <w:keepLines/>
      <w:spacing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semiHidden/>
    <w:qFormat/>
    <w:locked/>
    <w:uiPriority w:val="99"/>
    <w:rPr>
      <w:rFonts w:cs="Times New Roman"/>
      <w:sz w:val="18"/>
      <w:szCs w:val="18"/>
    </w:rPr>
  </w:style>
  <w:style w:type="character" w:customStyle="1" w:styleId="9">
    <w:name w:val="页眉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1366</Words>
  <Characters>1371</Characters>
  <Lines>10</Lines>
  <Paragraphs>2</Paragraphs>
  <TotalTime>0</TotalTime>
  <ScaleCrop>false</ScaleCrop>
  <LinksUpToDate>false</LinksUpToDate>
  <CharactersWithSpaces>1767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2021-08-17T02:00:00Z</dcterms:created>
  <dc:creator>Administrator</dc:creator>
  <cp:lastModifiedBy>蒋阔</cp:lastModifiedBy>
  <cp:lastPrinted>2024-05-21T09:06:00Z</cp:lastPrinted>
  <dcterms:modified xsi:type="dcterms:W3CDTF">2024-10-16T07:19:59Z</dcterms:modified>
  <dc:title>关于建立长沙市财政评审中心造价咨询供应商目录的通知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D9A6A94006154FDFB77C51FA3E537170</vt:lpwstr>
  </property>
</Properties>
</file>