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黑体" w:cs="Arial"/>
          <w:sz w:val="36"/>
          <w:szCs w:val="36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Arial" w:hAnsi="Arial" w:eastAsia="黑体" w:cs="Arial"/>
          <w:sz w:val="44"/>
          <w:szCs w:val="44"/>
        </w:rPr>
        <w:t>2023</w:t>
      </w:r>
      <w:r>
        <w:rPr>
          <w:rFonts w:hint="eastAsia" w:ascii="黑体" w:hAnsi="黑体" w:eastAsia="黑体" w:cs="黑体"/>
          <w:sz w:val="44"/>
          <w:szCs w:val="44"/>
        </w:rPr>
        <w:t>年项目</w:t>
      </w:r>
      <w:r>
        <w:rPr>
          <w:rFonts w:hint="eastAsia" w:ascii="黑体" w:hAnsi="黑体" w:eastAsia="黑体"/>
          <w:sz w:val="44"/>
          <w:szCs w:val="44"/>
        </w:rPr>
        <w:t>支出绩效目标申报表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填报单位：（盖章）  衡东县农业农村局             单位：万元</w:t>
      </w:r>
    </w:p>
    <w:tbl>
      <w:tblPr>
        <w:tblStyle w:val="5"/>
        <w:tblW w:w="1045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307"/>
        <w:gridCol w:w="1582"/>
        <w:gridCol w:w="215"/>
        <w:gridCol w:w="17"/>
        <w:gridCol w:w="1426"/>
        <w:gridCol w:w="916"/>
        <w:gridCol w:w="620"/>
        <w:gridCol w:w="421"/>
        <w:gridCol w:w="23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6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项目支出名称</w:t>
            </w:r>
          </w:p>
        </w:tc>
        <w:tc>
          <w:tcPr>
            <w:tcW w:w="312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粮食生产</w:t>
            </w:r>
          </w:p>
        </w:tc>
        <w:tc>
          <w:tcPr>
            <w:tcW w:w="14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预算部门</w:t>
            </w:r>
          </w:p>
        </w:tc>
        <w:tc>
          <w:tcPr>
            <w:tcW w:w="425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衡东县农业农村局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年度本级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预算金额</w:t>
            </w:r>
          </w:p>
        </w:tc>
        <w:tc>
          <w:tcPr>
            <w:tcW w:w="3104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248万元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该项目支出上级资金</w:t>
            </w:r>
          </w:p>
        </w:tc>
        <w:tc>
          <w:tcPr>
            <w:tcW w:w="334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项目支出实施期</w:t>
            </w:r>
          </w:p>
        </w:tc>
        <w:tc>
          <w:tcPr>
            <w:tcW w:w="880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实施期绩效目标</w:t>
            </w:r>
          </w:p>
        </w:tc>
        <w:tc>
          <w:tcPr>
            <w:tcW w:w="8804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全县粮食播种面积88万亩,总产40万吨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本年度绩效目标</w:t>
            </w:r>
          </w:p>
        </w:tc>
        <w:tc>
          <w:tcPr>
            <w:tcW w:w="8804" w:type="dxa"/>
            <w:gridSpan w:val="9"/>
            <w:vAlign w:val="center"/>
          </w:tcPr>
          <w:p>
            <w:pPr>
              <w:ind w:firstLine="540" w:firstLineChars="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通过本项目的实施,减少耕地抛荒面积,增加双季稻种植面积.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65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本年度绩效指标</w:t>
            </w:r>
          </w:p>
        </w:tc>
        <w:tc>
          <w:tcPr>
            <w:tcW w:w="130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5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  <w:tc>
          <w:tcPr>
            <w:tcW w:w="27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隆两优1</w:t>
            </w:r>
            <w:r>
              <w:rPr>
                <w:sz w:val="18"/>
                <w:szCs w:val="18"/>
              </w:rPr>
              <w:t>988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8000公斤</w:t>
            </w:r>
          </w:p>
        </w:tc>
        <w:tc>
          <w:tcPr>
            <w:tcW w:w="27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中稻种子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隆两优1</w:t>
            </w:r>
            <w:r>
              <w:rPr>
                <w:sz w:val="18"/>
                <w:szCs w:val="18"/>
              </w:rPr>
              <w:t xml:space="preserve">212  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8000公斤</w:t>
            </w:r>
          </w:p>
        </w:tc>
        <w:tc>
          <w:tcPr>
            <w:tcW w:w="272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中稻种子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两优3</w:t>
            </w:r>
            <w:r>
              <w:rPr>
                <w:sz w:val="18"/>
                <w:szCs w:val="18"/>
              </w:rPr>
              <w:t>86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</w:tcPr>
          <w:p>
            <w:r>
              <w:rPr>
                <w:rFonts w:hint="eastAsia"/>
                <w:sz w:val="18"/>
                <w:szCs w:val="18"/>
              </w:rPr>
              <w:t>8000公斤</w:t>
            </w:r>
          </w:p>
        </w:tc>
        <w:tc>
          <w:tcPr>
            <w:tcW w:w="272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中稻种子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两优7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</w:tcPr>
          <w:p>
            <w:r>
              <w:rPr>
                <w:rFonts w:hint="eastAsia"/>
                <w:sz w:val="18"/>
                <w:szCs w:val="18"/>
              </w:rPr>
              <w:t>8000公斤</w:t>
            </w:r>
          </w:p>
        </w:tc>
        <w:tc>
          <w:tcPr>
            <w:tcW w:w="272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中稻种子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Y两优8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</w:tcPr>
          <w:p>
            <w:r>
              <w:rPr>
                <w:rFonts w:hint="eastAsia"/>
                <w:sz w:val="18"/>
                <w:szCs w:val="18"/>
              </w:rPr>
              <w:t>8000公斤</w:t>
            </w:r>
          </w:p>
        </w:tc>
        <w:tc>
          <w:tcPr>
            <w:tcW w:w="272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中稻种子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种子发芽率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隆两优1</w:t>
            </w:r>
            <w:r>
              <w:rPr>
                <w:sz w:val="18"/>
                <w:szCs w:val="18"/>
              </w:rPr>
              <w:t>988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隆两优1</w:t>
            </w:r>
            <w:r>
              <w:rPr>
                <w:sz w:val="18"/>
                <w:szCs w:val="18"/>
              </w:rPr>
              <w:t xml:space="preserve">212  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两优3</w:t>
            </w:r>
            <w:r>
              <w:rPr>
                <w:sz w:val="18"/>
                <w:szCs w:val="18"/>
              </w:rPr>
              <w:t>86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两优7</w:t>
            </w:r>
            <w:r>
              <w:rPr>
                <w:sz w:val="18"/>
                <w:szCs w:val="18"/>
              </w:rPr>
              <w:t>55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Y两优8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种子购买时间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2023年4月份</w:t>
            </w:r>
          </w:p>
        </w:tc>
        <w:tc>
          <w:tcPr>
            <w:tcW w:w="27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隆两优1</w:t>
            </w:r>
            <w:r>
              <w:rPr>
                <w:sz w:val="18"/>
                <w:szCs w:val="18"/>
              </w:rPr>
              <w:t>988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64.6元/公斤</w:t>
            </w:r>
          </w:p>
        </w:tc>
        <w:tc>
          <w:tcPr>
            <w:tcW w:w="27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51.68万元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隆两优1</w:t>
            </w:r>
            <w:r>
              <w:rPr>
                <w:sz w:val="18"/>
                <w:szCs w:val="18"/>
              </w:rPr>
              <w:t xml:space="preserve">212  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64.8元/公斤</w:t>
            </w:r>
          </w:p>
        </w:tc>
        <w:tc>
          <w:tcPr>
            <w:tcW w:w="27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51.84万元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两优3</w:t>
            </w:r>
            <w:r>
              <w:rPr>
                <w:sz w:val="18"/>
                <w:szCs w:val="18"/>
              </w:rPr>
              <w:t>86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63.5元/公斤</w:t>
            </w:r>
          </w:p>
        </w:tc>
        <w:tc>
          <w:tcPr>
            <w:tcW w:w="27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50.8万元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两优7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57.86元/公斤</w:t>
            </w:r>
          </w:p>
        </w:tc>
        <w:tc>
          <w:tcPr>
            <w:tcW w:w="27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46.288万元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Y两优8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63.8元/公斤</w:t>
            </w:r>
          </w:p>
        </w:tc>
        <w:tc>
          <w:tcPr>
            <w:tcW w:w="27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810" w:firstLineChars="4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51.04万元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</w:tc>
        <w:tc>
          <w:tcPr>
            <w:tcW w:w="15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每亩收益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0.16万元/亩</w:t>
            </w:r>
          </w:p>
        </w:tc>
        <w:tc>
          <w:tcPr>
            <w:tcW w:w="27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0.16万元/亩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增加粮食种植面积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3万亩　</w:t>
            </w:r>
          </w:p>
        </w:tc>
        <w:tc>
          <w:tcPr>
            <w:tcW w:w="27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3万亩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减少耕地抛荒面积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3万亩　</w:t>
            </w:r>
          </w:p>
        </w:tc>
        <w:tc>
          <w:tcPr>
            <w:tcW w:w="27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3万亩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51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社会公众或服务对象满意度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种植者满意度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≧95%　</w:t>
            </w:r>
          </w:p>
        </w:tc>
        <w:tc>
          <w:tcPr>
            <w:tcW w:w="27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≧95%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55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</w:t>
      </w:r>
    </w:p>
    <w:p>
      <w:pPr>
        <w:tabs>
          <w:tab w:val="left" w:pos="6396"/>
        </w:tabs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</w:t>
      </w:r>
    </w:p>
    <w:p>
      <w:pPr>
        <w:tabs>
          <w:tab w:val="left" w:pos="6396"/>
        </w:tabs>
        <w:rPr>
          <w:rFonts w:asciiTheme="majorEastAsia" w:hAnsiTheme="majorEastAsia" w:eastAsiaTheme="majorEastAsia" w:cstheme="majorEastAsia"/>
          <w:sz w:val="24"/>
          <w:szCs w:val="2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Arial" w:hAnsi="Arial" w:eastAsia="黑体" w:cs="Arial"/>
          <w:sz w:val="44"/>
          <w:szCs w:val="44"/>
        </w:rPr>
        <w:t>2023</w:t>
      </w:r>
      <w:r>
        <w:rPr>
          <w:rFonts w:hint="eastAsia" w:ascii="黑体" w:hAnsi="黑体" w:eastAsia="黑体" w:cs="黑体"/>
          <w:sz w:val="44"/>
          <w:szCs w:val="44"/>
        </w:rPr>
        <w:t>年项目</w:t>
      </w:r>
      <w:r>
        <w:rPr>
          <w:rFonts w:hint="eastAsia" w:ascii="黑体" w:hAnsi="黑体" w:eastAsia="黑体"/>
          <w:sz w:val="44"/>
          <w:szCs w:val="44"/>
        </w:rPr>
        <w:t>支出绩效目标申报表</w:t>
      </w:r>
    </w:p>
    <w:tbl>
      <w:tblPr>
        <w:tblStyle w:val="5"/>
        <w:tblpPr w:leftFromText="180" w:rightFromText="180" w:vertAnchor="text" w:horzAnchor="page" w:tblpX="862" w:tblpY="179"/>
        <w:tblOverlap w:val="never"/>
        <w:tblW w:w="104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307"/>
        <w:gridCol w:w="1582"/>
        <w:gridCol w:w="215"/>
        <w:gridCol w:w="17"/>
        <w:gridCol w:w="1426"/>
        <w:gridCol w:w="916"/>
        <w:gridCol w:w="620"/>
        <w:gridCol w:w="421"/>
        <w:gridCol w:w="23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651" w:type="dxa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项目支出名称</w:t>
            </w:r>
          </w:p>
        </w:tc>
        <w:tc>
          <w:tcPr>
            <w:tcW w:w="312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衡东县农业农村局项目支出</w:t>
            </w:r>
          </w:p>
        </w:tc>
        <w:tc>
          <w:tcPr>
            <w:tcW w:w="14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预算部门</w:t>
            </w:r>
          </w:p>
        </w:tc>
        <w:tc>
          <w:tcPr>
            <w:tcW w:w="425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衡东县农业农村局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年度本级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预算金额</w:t>
            </w:r>
          </w:p>
        </w:tc>
        <w:tc>
          <w:tcPr>
            <w:tcW w:w="3104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80" w:firstLineChars="6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84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该项目支出上级资金</w:t>
            </w:r>
          </w:p>
        </w:tc>
        <w:tc>
          <w:tcPr>
            <w:tcW w:w="334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项目支出实施期</w:t>
            </w:r>
          </w:p>
        </w:tc>
        <w:tc>
          <w:tcPr>
            <w:tcW w:w="880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2023年1-12月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实施期绩效目标</w:t>
            </w:r>
          </w:p>
        </w:tc>
        <w:tc>
          <w:tcPr>
            <w:tcW w:w="8804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全面完成全年职责任务和政府分配的其他各项工作任务,2社会效益,经济效益生态效益可持续影响和社会公众满意度达到预期目标,3资金使用规范,注重绩效,支出审批程序严格,厉行节约,支出费用合理,最大限度提高资金使用效益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本年度绩效目标</w:t>
            </w:r>
          </w:p>
        </w:tc>
        <w:tc>
          <w:tcPr>
            <w:tcW w:w="8804" w:type="dxa"/>
            <w:gridSpan w:val="9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全面完成全年职责任务和政府分配的其他各项工作任务,2社会效益,经济效益生态效益可持续影响和社会公众满意度达到预期目标,3资金使用规范,注重绩效,支出审批程序严格,厉行节约,支出费用合理,最大限度提高资金使用效益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65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本年度绩效指标</w:t>
            </w:r>
          </w:p>
        </w:tc>
        <w:tc>
          <w:tcPr>
            <w:tcW w:w="130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5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  <w:tc>
          <w:tcPr>
            <w:tcW w:w="27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定量检验检测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3000次</w:t>
            </w:r>
          </w:p>
        </w:tc>
        <w:tc>
          <w:tcPr>
            <w:tcW w:w="27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检验检测耗材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350套</w:t>
            </w:r>
          </w:p>
        </w:tc>
        <w:tc>
          <w:tcPr>
            <w:tcW w:w="272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屠宰环节无害化处理检验检测等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2500次</w:t>
            </w:r>
          </w:p>
        </w:tc>
        <w:tc>
          <w:tcPr>
            <w:tcW w:w="272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农村环境示范村先进单位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6个</w:t>
            </w:r>
          </w:p>
        </w:tc>
        <w:tc>
          <w:tcPr>
            <w:tcW w:w="272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农村环境示范村先进个人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30个</w:t>
            </w:r>
          </w:p>
        </w:tc>
        <w:tc>
          <w:tcPr>
            <w:tcW w:w="272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劳模补助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10个</w:t>
            </w:r>
          </w:p>
        </w:tc>
        <w:tc>
          <w:tcPr>
            <w:tcW w:w="272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市级省级劳模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先进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先进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2023年</w:t>
            </w:r>
          </w:p>
        </w:tc>
        <w:tc>
          <w:tcPr>
            <w:tcW w:w="27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检验器材设备,耗材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7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定量检验检测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2721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先进示范村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2721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先进个人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721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劳模补助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0.4</w:t>
            </w:r>
          </w:p>
        </w:tc>
        <w:tc>
          <w:tcPr>
            <w:tcW w:w="2721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屠宰环节无害化处理检验检测等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2721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</w:tc>
        <w:tc>
          <w:tcPr>
            <w:tcW w:w="158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确保无公害农产品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全县</w:t>
            </w:r>
          </w:p>
        </w:tc>
        <w:tc>
          <w:tcPr>
            <w:tcW w:w="27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舒适农村生活环境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≧95%　</w:t>
            </w:r>
          </w:p>
        </w:tc>
        <w:tc>
          <w:tcPr>
            <w:tcW w:w="27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651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社会公众或服务对象满意度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群众者满意度</w:t>
            </w: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≧95%　</w:t>
            </w:r>
          </w:p>
        </w:tc>
        <w:tc>
          <w:tcPr>
            <w:tcW w:w="27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≧95%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155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填表人:谭香莲     填报日期:2023年3月20日         联系电话: 13873471104     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gwZmNmOWY0ZWZhZTI4ZTMyYjE3YTZlZDAzMzZmNDEifQ=="/>
  </w:docVars>
  <w:rsids>
    <w:rsidRoot w:val="21335E6D"/>
    <w:rsid w:val="00106834"/>
    <w:rsid w:val="002864E9"/>
    <w:rsid w:val="002C2B9E"/>
    <w:rsid w:val="0037248B"/>
    <w:rsid w:val="003A1F09"/>
    <w:rsid w:val="003D146B"/>
    <w:rsid w:val="003E0CF8"/>
    <w:rsid w:val="00422E47"/>
    <w:rsid w:val="004A60E2"/>
    <w:rsid w:val="005A5A44"/>
    <w:rsid w:val="00645491"/>
    <w:rsid w:val="00673FD3"/>
    <w:rsid w:val="0069338D"/>
    <w:rsid w:val="00776741"/>
    <w:rsid w:val="00841EFE"/>
    <w:rsid w:val="008C1287"/>
    <w:rsid w:val="008E176B"/>
    <w:rsid w:val="009535E7"/>
    <w:rsid w:val="00965570"/>
    <w:rsid w:val="00A24413"/>
    <w:rsid w:val="00B10163"/>
    <w:rsid w:val="00B25AF2"/>
    <w:rsid w:val="00BC6B3D"/>
    <w:rsid w:val="00C34C99"/>
    <w:rsid w:val="00CE0633"/>
    <w:rsid w:val="00D1789A"/>
    <w:rsid w:val="00E0083E"/>
    <w:rsid w:val="00E74D87"/>
    <w:rsid w:val="00EC49C8"/>
    <w:rsid w:val="00EF6B5E"/>
    <w:rsid w:val="00FA257E"/>
    <w:rsid w:val="00FB10BB"/>
    <w:rsid w:val="21335E6D"/>
    <w:rsid w:val="498428D2"/>
    <w:rsid w:val="548C20CB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687</Characters>
  <Lines>5</Lines>
  <Paragraphs>1</Paragraphs>
  <TotalTime>0</TotalTime>
  <ScaleCrop>false</ScaleCrop>
  <LinksUpToDate>false</LinksUpToDate>
  <CharactersWithSpaces>806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2023-03-14T08:38:00Z</dcterms:created>
  <dc:creator>Administrator</dc:creator>
  <cp:lastModifiedBy>Administrator</cp:lastModifiedBy>
  <cp:lastPrinted>2021-05-08T09:09:00Z</cp:lastPrinted>
  <dcterms:modified xsi:type="dcterms:W3CDTF">2023-04-25T11:02:35Z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87A70884AA704EC792CBD3C9E8EF3D7E</vt:lpwstr>
  </property>
</Properties>
</file>