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beforeAutospacing="0" w:after="240" w:afterAutospacing="0" w:line="500" w:lineRule="exact"/>
        <w:jc w:val="left"/>
        <w:rPr>
          <w:rFonts w:hint="eastAsia" w:ascii="仿宋" w:hAnsi="仿宋" w:eastAsia="仿宋"/>
          <w:b/>
          <w:bCs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pacing w:val="0"/>
          <w:sz w:val="24"/>
          <w:szCs w:val="24"/>
          <w:lang w:val="en-US" w:eastAsia="zh-CN"/>
        </w:rPr>
        <w:t>附件2：</w:t>
      </w:r>
    </w:p>
    <w:p>
      <w:pPr>
        <w:widowControl/>
        <w:spacing w:before="240" w:beforeAutospacing="0" w:after="240" w:afterAutospacing="0" w:line="500" w:lineRule="exact"/>
        <w:jc w:val="center"/>
        <w:rPr>
          <w:rFonts w:hint="eastAsia" w:ascii="黑体" w:hAnsi="黑体" w:eastAsia="黑体"/>
          <w:b/>
          <w:bCs/>
          <w:spacing w:val="0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b/>
          <w:bCs/>
          <w:spacing w:val="0"/>
          <w:sz w:val="44"/>
          <w:szCs w:val="44"/>
          <w:lang w:val="en-US" w:eastAsia="zh-CN"/>
        </w:rPr>
        <w:t>2023年度项目支出预算绩效目标申报表</w:t>
      </w:r>
    </w:p>
    <w:tbl>
      <w:tblPr>
        <w:tblStyle w:val="2"/>
        <w:tblW w:w="91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1244"/>
        <w:gridCol w:w="1481"/>
        <w:gridCol w:w="1333"/>
        <w:gridCol w:w="844"/>
        <w:gridCol w:w="736"/>
        <w:gridCol w:w="17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15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0" w:afterAutospacing="0"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7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  <w:t>服务大厅运行经费；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  <w:t>互联网+不动产登记系统维护费；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  <w:t>3、购买窗口服务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0" w:afterAutospacing="0"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衡东县不动产登记中心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0" w:afterAutospacing="0"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beforeAutospacing="0" w:afterAutospacing="0"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7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62.96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万元</w:t>
            </w:r>
          </w:p>
        </w:tc>
        <w:tc>
          <w:tcPr>
            <w:tcW w:w="21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该项目支出上级资金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（分级填报）</w:t>
            </w:r>
          </w:p>
        </w:tc>
        <w:tc>
          <w:tcPr>
            <w:tcW w:w="25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中央：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省级：</w:t>
            </w:r>
          </w:p>
          <w:p>
            <w:pPr>
              <w:widowControl/>
              <w:jc w:val="both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市级：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0" w:afterAutospacing="0"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41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  <w:t>1、服务大厅运行经费：2022年1月1日至2022年12月31日；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  <w:t>2、互联网+不动产登记系统维护费：2022年1月1日至2022年12月31日；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  <w:t>3、购买窗口服务：2022年1月1日至2022年12月31日；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0" w:afterAutospacing="0"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41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  <w:t>1、服务大厅运行经费：为</w:t>
            </w:r>
            <w:r>
              <w:rPr>
                <w:rFonts w:hint="eastAsia" w:ascii="仿宋_GB2312" w:hAnsi="仿宋_GB2312" w:eastAsia="仿宋_GB2312"/>
                <w:sz w:val="21"/>
                <w:szCs w:val="21"/>
                <w:lang w:eastAsia="zh-CN"/>
              </w:rPr>
              <w:t>公众提供一个整洁、舒适、便利的服务环境；</w:t>
            </w:r>
            <w:r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  <w:t>2、互联网+不动产的系统维护费：</w:t>
            </w:r>
            <w:r>
              <w:rPr>
                <w:rFonts w:hint="eastAsia" w:ascii="仿宋_GB2312" w:hAnsi="仿宋_GB2312" w:eastAsia="仿宋_GB2312"/>
                <w:sz w:val="21"/>
                <w:szCs w:val="21"/>
                <w:lang w:eastAsia="zh-CN"/>
              </w:rPr>
              <w:t>保障不动产登记系统正常运转；</w:t>
            </w:r>
            <w:r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  <w:t>3、购买窗口服务：</w:t>
            </w:r>
            <w:r>
              <w:rPr>
                <w:rFonts w:hint="eastAsia" w:ascii="仿宋_GB2312" w:hAnsi="仿宋_GB2312" w:eastAsia="仿宋_GB2312"/>
                <w:sz w:val="21"/>
                <w:szCs w:val="21"/>
                <w:lang w:eastAsia="zh-CN"/>
              </w:rPr>
              <w:t>进一步提高不动产登记服务效率。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Autospacing="0" w:afterAutospacing="0"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41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  <w:t>1、服务大厅运行经费：为</w:t>
            </w:r>
            <w:r>
              <w:rPr>
                <w:rFonts w:hint="eastAsia" w:ascii="仿宋_GB2312" w:hAnsi="仿宋_GB2312" w:eastAsia="仿宋_GB2312"/>
                <w:sz w:val="21"/>
                <w:szCs w:val="21"/>
                <w:lang w:eastAsia="zh-CN"/>
              </w:rPr>
              <w:t>公众提供一个整洁、舒适、便利的服务环境；</w:t>
            </w:r>
            <w:r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  <w:t>2、互联网+不动产的系统维护费：</w:t>
            </w:r>
            <w:r>
              <w:rPr>
                <w:rFonts w:hint="eastAsia" w:ascii="仿宋_GB2312" w:hAnsi="仿宋_GB2312" w:eastAsia="仿宋_GB2312"/>
                <w:sz w:val="21"/>
                <w:szCs w:val="21"/>
                <w:lang w:eastAsia="zh-CN"/>
              </w:rPr>
              <w:t>保障不动产登记系统正常运转；</w:t>
            </w:r>
            <w:r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  <w:t>3、购买窗口服务：</w:t>
            </w:r>
            <w:r>
              <w:rPr>
                <w:rFonts w:hint="eastAsia" w:ascii="仿宋_GB2312" w:hAnsi="仿宋_GB2312" w:eastAsia="仿宋_GB2312"/>
                <w:sz w:val="21"/>
                <w:szCs w:val="21"/>
                <w:lang w:eastAsia="zh-CN"/>
              </w:rPr>
              <w:t>进一步提高不动产登记服务效率。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2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4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  <w:lang w:eastAsia="zh-CN"/>
              </w:rPr>
              <w:t>服务大厅运行经费</w:t>
            </w:r>
          </w:p>
        </w:tc>
        <w:tc>
          <w:tcPr>
            <w:tcW w:w="1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firstLine="630" w:firstLineChars="300"/>
              <w:jc w:val="both"/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  <w:lang w:eastAsia="zh-CN"/>
              </w:rPr>
              <w:t>互联网+不动产登记系统维护费</w:t>
            </w:r>
          </w:p>
        </w:tc>
        <w:tc>
          <w:tcPr>
            <w:tcW w:w="1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1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  <w:lang w:eastAsia="zh-CN"/>
              </w:rPr>
              <w:t>购买窗口服务</w:t>
            </w:r>
          </w:p>
        </w:tc>
        <w:tc>
          <w:tcPr>
            <w:tcW w:w="1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4人</w:t>
            </w:r>
          </w:p>
        </w:tc>
        <w:tc>
          <w:tcPr>
            <w:tcW w:w="1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申报计划人数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  <w:lang w:eastAsia="zh-CN"/>
              </w:rPr>
              <w:t>服务大厅运行经费</w:t>
            </w:r>
          </w:p>
        </w:tc>
        <w:tc>
          <w:tcPr>
            <w:tcW w:w="1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  <w:lang w:eastAsia="zh-CN"/>
              </w:rPr>
              <w:t>不动产登记窗口布局、业务流程优化、服务态度等</w:t>
            </w:r>
          </w:p>
        </w:tc>
        <w:tc>
          <w:tcPr>
            <w:tcW w:w="1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  <w:lang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  <w:lang w:eastAsia="zh-CN"/>
              </w:rPr>
              <w:t>互联网+不动产登记系统维护</w:t>
            </w:r>
          </w:p>
        </w:tc>
        <w:tc>
          <w:tcPr>
            <w:tcW w:w="1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  <w:lang w:eastAsia="zh-CN"/>
              </w:rPr>
              <w:t>不动产登记业务流程运行状况</w:t>
            </w:r>
          </w:p>
        </w:tc>
        <w:tc>
          <w:tcPr>
            <w:tcW w:w="1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  <w:lang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  <w:lang w:eastAsia="zh-CN"/>
              </w:rPr>
              <w:t>购买窗口服务</w:t>
            </w:r>
          </w:p>
        </w:tc>
        <w:tc>
          <w:tcPr>
            <w:tcW w:w="1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  <w:lang w:eastAsia="zh-CN"/>
              </w:rPr>
              <w:t>服务质量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  <w:lang w:eastAsia="zh-CN"/>
              </w:rPr>
              <w:t>行业标准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1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</w:rPr>
              <w:t>　服务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  <w:lang w:eastAsia="zh-CN"/>
              </w:rPr>
              <w:t>大厅运行保障期间</w:t>
            </w:r>
          </w:p>
        </w:tc>
        <w:tc>
          <w:tcPr>
            <w:tcW w:w="1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  <w:t>2023年1月1日至12月31日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  <w:lang w:eastAsia="zh-CN"/>
              </w:rPr>
              <w:t>历史标准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互联网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+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不动产登记系统维护期间</w:t>
            </w:r>
          </w:p>
        </w:tc>
        <w:tc>
          <w:tcPr>
            <w:tcW w:w="1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年1月1日至12月31日</w:t>
            </w: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历史标准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购买窗口服务期间</w:t>
            </w:r>
          </w:p>
        </w:tc>
        <w:tc>
          <w:tcPr>
            <w:tcW w:w="1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年1月1日至12月31日</w:t>
            </w:r>
            <w:r>
              <w:rPr>
                <w:rFonts w:hint="eastAsia" w:ascii="仿宋_GB2312" w:eastAsia="仿宋_GB2312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历史标准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服务大厅运行费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25万元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历史标准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互联网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+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不动产登记系统维护费</w:t>
            </w:r>
          </w:p>
        </w:tc>
        <w:tc>
          <w:tcPr>
            <w:tcW w:w="1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25万元</w:t>
            </w:r>
          </w:p>
        </w:tc>
        <w:tc>
          <w:tcPr>
            <w:tcW w:w="1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历史标准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购买窗口服务费</w:t>
            </w:r>
          </w:p>
        </w:tc>
        <w:tc>
          <w:tcPr>
            <w:tcW w:w="1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12.96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万元</w:t>
            </w:r>
          </w:p>
        </w:tc>
        <w:tc>
          <w:tcPr>
            <w:tcW w:w="1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历史标准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1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指标</w:t>
            </w: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hAnsi="仿宋_GB2312" w:eastAsia="仿宋_GB2312"/>
                <w:b w:val="0"/>
                <w:bCs w:val="0"/>
                <w:color w:val="000000"/>
                <w:kern w:val="0"/>
                <w:szCs w:val="21"/>
              </w:rPr>
              <w:t>服务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  <w:lang w:eastAsia="zh-CN"/>
              </w:rPr>
              <w:t>大厅运行状况</w:t>
            </w:r>
          </w:p>
        </w:tc>
        <w:tc>
          <w:tcPr>
            <w:tcW w:w="1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i w:val="0"/>
                <w:color w:val="000000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服务对象满意度</w:t>
            </w:r>
            <w:r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  <w:t>≥90%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firstLine="420" w:firstLineChars="200"/>
              <w:jc w:val="both"/>
              <w:rPr>
                <w:rFonts w:hint="eastAsia" w:ascii="仿宋_GB2312" w:hAns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  <w:lang w:eastAsia="zh-CN"/>
              </w:rPr>
              <w:t>历史标准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17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  <w:lang w:eastAsia="zh-CN"/>
              </w:rPr>
              <w:t>互联网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  <w:lang w:val="en-US" w:eastAsia="zh-CN"/>
              </w:rPr>
              <w:t>+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  <w:lang w:eastAsia="zh-CN"/>
              </w:rPr>
              <w:t>不动产登记系运行状况</w:t>
            </w:r>
          </w:p>
        </w:tc>
        <w:tc>
          <w:tcPr>
            <w:tcW w:w="15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i w:val="0"/>
                <w:color w:val="000000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服务对象满意度</w:t>
            </w:r>
            <w:r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  <w:t>≥90%</w:t>
            </w:r>
          </w:p>
        </w:tc>
        <w:tc>
          <w:tcPr>
            <w:tcW w:w="17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  <w:lang w:eastAsia="zh-CN"/>
              </w:rPr>
              <w:t>历史标准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  <w:lang w:eastAsia="zh-CN"/>
              </w:rPr>
              <w:t>购买窗口服务人员服务质量</w:t>
            </w:r>
          </w:p>
        </w:tc>
        <w:tc>
          <w:tcPr>
            <w:tcW w:w="1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i w:val="0"/>
                <w:color w:val="000000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服务务对象满意度</w:t>
            </w:r>
            <w:r>
              <w:rPr>
                <w:rFonts w:hint="eastAsia" w:ascii="仿宋_GB2312" w:hAnsi="仿宋_GB2312" w:eastAsia="仿宋_GB2312"/>
                <w:sz w:val="21"/>
                <w:szCs w:val="21"/>
                <w:lang w:val="en-US" w:eastAsia="zh-CN"/>
              </w:rPr>
              <w:t>≥90%</w:t>
            </w:r>
            <w:r>
              <w:rPr>
                <w:rFonts w:hint="eastAsia" w:ascii="仿宋_GB2312" w:hAnsi="仿宋_GB2312" w:eastAsia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Cs w:val="21"/>
                <w:lang w:eastAsia="zh-CN"/>
              </w:rPr>
              <w:t>历史标准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  <w:r>
        <w:rPr>
          <w:rFonts w:hint="eastAsia" w:ascii="仿宋_GB2312" w:eastAsia="仿宋_GB2312"/>
          <w:b/>
          <w:bCs/>
          <w:kern w:val="0"/>
          <w:szCs w:val="21"/>
        </w:rPr>
        <w:t>填表人：</w:t>
      </w:r>
      <w:r>
        <w:rPr>
          <w:rFonts w:hint="eastAsia" w:ascii="仿宋_GB2312" w:eastAsia="仿宋_GB2312"/>
          <w:b/>
          <w:bCs/>
          <w:kern w:val="0"/>
          <w:szCs w:val="21"/>
          <w:lang w:eastAsia="zh-CN"/>
        </w:rPr>
        <w:t>肖美华</w:t>
      </w:r>
      <w:r>
        <w:rPr>
          <w:rFonts w:hint="eastAsia" w:ascii="仿宋_GB2312" w:eastAsia="仿宋_GB2312"/>
          <w:b/>
          <w:bCs/>
          <w:kern w:val="0"/>
          <w:szCs w:val="21"/>
        </w:rPr>
        <w:t xml:space="preserve"> 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bCs/>
          <w:kern w:val="0"/>
          <w:szCs w:val="21"/>
        </w:rPr>
        <w:t xml:space="preserve"> 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kern w:val="0"/>
          <w:szCs w:val="21"/>
        </w:rPr>
        <w:t>联系电话：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>15973448419</w:t>
      </w:r>
      <w:r>
        <w:rPr>
          <w:rFonts w:hint="eastAsia" w:ascii="仿宋_GB2312" w:eastAsia="仿宋_GB2312"/>
          <w:b/>
          <w:bCs/>
          <w:kern w:val="0"/>
          <w:szCs w:val="21"/>
        </w:rPr>
        <w:t xml:space="preserve">      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kern w:val="0"/>
          <w:szCs w:val="21"/>
        </w:rPr>
        <w:t>单位负责人签字：</w:t>
      </w:r>
      <w:r>
        <w:rPr>
          <w:rFonts w:hint="eastAsia" w:ascii="仿宋_GB2312" w:eastAsia="仿宋_GB2312"/>
          <w:b/>
          <w:bCs/>
          <w:kern w:val="0"/>
          <w:szCs w:val="21"/>
          <w:lang w:eastAsia="zh-CN"/>
        </w:rPr>
        <w:t>苏建平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F9D1E"/>
    <w:multiLevelType w:val="singleLevel"/>
    <w:tmpl w:val="44DF9D1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237C12"/>
    <w:rsid w:val="47923F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qFormat/>
    <w:uiPriority w:val="0"/>
  </w:style>
  <w:style w:type="table" w:customStyle="1" w:styleId="5">
    <w:name w:val="普通表格1"/>
    <w:semiHidden/>
    <w:qFormat/>
    <w:uiPriority w:val="0"/>
  </w:style>
  <w:style w:type="table" w:customStyle="1" w:styleId="6">
    <w:name w:val="网格型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2023-04-24T01:02:45Z</dcterms:created>
  <dc:creator>WPS_1663138714</dc:creator>
  <cp:lastModifiedBy>WPS_1663138714</cp:lastModifiedBy>
  <dcterms:modified xsi:type="dcterms:W3CDTF">2023-04-24T01:11:53Z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