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40"/>
        <w:jc w:val="center"/>
        <w:textAlignment w:val="baseline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eastAsia="zh-CN"/>
        </w:rPr>
        <w:t>衡东县高湖镇人民政府</w:t>
      </w:r>
      <w:r>
        <w:rPr>
          <w:rFonts w:hint="eastAsia" w:ascii="仿宋_GB2312" w:eastAsia="仿宋_GB2312"/>
          <w:b/>
          <w:bCs/>
          <w:kern w:val="0"/>
          <w:sz w:val="24"/>
          <w:szCs w:val="21"/>
        </w:rPr>
        <w:t>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1030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衡东县高湖镇人民政府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1013.85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1013.85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1013.85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spacing w:line="60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根据国家有关法律法规，党委、政府通过组织群众、宣传群众、服务群众，切实贯彻落实党和国家在农村的各项方针政策和法律法规，围绕农业、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农村、农民搞好服务，全面履行和承担五项职能：一是促进经济发展，增加农民收入；二是强化公共服务，着力改善民生；三是加强社会管理，维护农村稳定；四是推进基层民主，促进农村和谐;五是加强基层党建，巩固基层政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一、稳定农业农村经济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发展粮食生产、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防涝抗旱、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加强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森林防火应急救援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。二、加强基础设施建设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、重点项目建设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。三、实施乡村振兴战略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加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农村人居环境整治力度。四、着力保障改善民生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落实安全生产工作。五、统筹推进社会事业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，推动文明城市创建工作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。六、全力加强政府自身建设。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财政供养人员全年工资福利经费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保障单位正常运转及开支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人员经费支出控制率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公用经费支出控制率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单位人员经费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≦584.36万元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单位公用经费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≦429.49万元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财政供养人员待遇发放及时发放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每月按时缴纳职工社保，并按政策文件要求落实并发放其他各类待遇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履行单位职责及完成上级交办的各项任务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及时、高效完成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保障单位人员经费、职工福利正常发放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效益明显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保障单位正常运转，社会持续发展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效益明显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保障单位职工工作积极性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效益明显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保障社会正常运转，持续改善民生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效益明显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宋体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保护环境，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增大环境保护力度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，加强人居环境整治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效益明显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防火抗灾，保护农民产业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效益明显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日常工作正常运转，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促进本镇域经济发展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稳步提升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单位职工干部满意度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群众及上级部门满意度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95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  <w:t>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周泽琪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15216056203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2F05A75"/>
    <w:rsid w:val="0E9C7E11"/>
    <w:rsid w:val="15AF54A9"/>
    <w:rsid w:val="17224431"/>
    <w:rsid w:val="24B77CC3"/>
    <w:rsid w:val="29DD4797"/>
    <w:rsid w:val="2AF97473"/>
    <w:rsid w:val="2B1D30B9"/>
    <w:rsid w:val="2BED5333"/>
    <w:rsid w:val="2C7D1F40"/>
    <w:rsid w:val="2CD637F5"/>
    <w:rsid w:val="3391388D"/>
    <w:rsid w:val="38AA07CA"/>
    <w:rsid w:val="3C0E6083"/>
    <w:rsid w:val="425E48CA"/>
    <w:rsid w:val="45DA4271"/>
    <w:rsid w:val="48E54635"/>
    <w:rsid w:val="49DE52AC"/>
    <w:rsid w:val="4D047AEC"/>
    <w:rsid w:val="4F9B1FC9"/>
    <w:rsid w:val="52052A88"/>
    <w:rsid w:val="57993556"/>
    <w:rsid w:val="639C575E"/>
    <w:rsid w:val="64BE79C7"/>
    <w:rsid w:val="64FC371E"/>
    <w:rsid w:val="68321007"/>
    <w:rsid w:val="6F1738E9"/>
    <w:rsid w:val="71D37188"/>
    <w:rsid w:val="77F37B20"/>
    <w:rsid w:val="79667D5C"/>
    <w:rsid w:val="7C054A40"/>
    <w:rsid w:val="7F464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869</Words>
  <Characters>924</Characters>
  <Lines>0</Lines>
  <Paragraphs>0</Paragraphs>
  <TotalTime>21</TotalTime>
  <ScaleCrop>false</ScaleCrop>
  <LinksUpToDate>false</LinksUpToDate>
  <CharactersWithSpaces>1012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cp:lastPrinted>2023-03-30T12:02:00Z</cp:lastPrinted>
  <dcterms:modified xsi:type="dcterms:W3CDTF">2023-04-24T11:30:07Z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D021544B57764A2AAC4EE65CD63A2774</vt:lpwstr>
  </property>
</Properties>
</file>