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黑体" w:cs="Arial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Arial" w:hAnsi="Arial" w:eastAsia="黑体" w:cs="Arial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年项目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填报单位：（盖章）衡东县水土保持事务中心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单位：万元             </w:t>
      </w:r>
    </w:p>
    <w:tbl>
      <w:tblPr>
        <w:tblStyle w:val="3"/>
        <w:tblW w:w="907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989"/>
        <w:gridCol w:w="1365"/>
        <w:gridCol w:w="185"/>
        <w:gridCol w:w="15"/>
        <w:gridCol w:w="1230"/>
        <w:gridCol w:w="790"/>
        <w:gridCol w:w="535"/>
        <w:gridCol w:w="362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255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12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预算部门</w:t>
            </w:r>
          </w:p>
        </w:tc>
        <w:tc>
          <w:tcPr>
            <w:tcW w:w="367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衡东县水土保持事务中心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年度本级</w:t>
            </w:r>
          </w:p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预算金额</w:t>
            </w:r>
          </w:p>
        </w:tc>
        <w:tc>
          <w:tcPr>
            <w:tcW w:w="253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该项目支出上级资金</w:t>
            </w:r>
          </w:p>
        </w:tc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（分级填报）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项目支出实施期</w:t>
            </w:r>
          </w:p>
        </w:tc>
        <w:tc>
          <w:tcPr>
            <w:tcW w:w="745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both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实施期绩效目标</w:t>
            </w:r>
          </w:p>
        </w:tc>
        <w:tc>
          <w:tcPr>
            <w:tcW w:w="7455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6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本年度绩效目标</w:t>
            </w:r>
          </w:p>
        </w:tc>
        <w:tc>
          <w:tcPr>
            <w:tcW w:w="7455" w:type="dxa"/>
            <w:gridSpan w:val="9"/>
            <w:vAlign w:val="center"/>
          </w:tcPr>
          <w:p>
            <w:pPr>
              <w:ind w:firstLine="540" w:firstLineChars="300"/>
              <w:jc w:val="both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1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本年度绩效指标</w:t>
            </w:r>
          </w:p>
        </w:tc>
        <w:tc>
          <w:tcPr>
            <w:tcW w:w="9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一级指标</w:t>
            </w: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三级</w:t>
            </w:r>
            <w:r>
              <w:rPr>
                <w:rFonts w:hint="eastAsia"/>
                <w:sz w:val="18"/>
                <w:szCs w:val="18"/>
                <w:lang w:eastAsia="zh-CN"/>
              </w:rPr>
              <w:t>指标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指标值及单位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绩效标准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产出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效益指标</w:t>
            </w: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率指标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生态效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可持续影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响指标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社会公众或服务对象满意度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18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tabs>
          <w:tab w:val="left" w:pos="6396"/>
        </w:tabs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:赵晓琼   填报日期:2022-04-08   联系电话: 15211397678   单位负责人签字:</w:t>
      </w:r>
    </w:p>
    <w:p/>
    <w:p>
      <w:pPr>
        <w:jc w:val="center"/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本年度本单位未安排项目支出</w:t>
      </w:r>
      <w:bookmarkStart w:id="0" w:name="_GoBack"/>
      <w:bookmarkEnd w:id="0"/>
      <w:r>
        <w:rPr>
          <w:rFonts w:hint="eastAsia"/>
          <w:b/>
          <w:bCs/>
          <w:sz w:val="28"/>
          <w:szCs w:val="28"/>
          <w:lang w:eastAsia="zh-CN"/>
        </w:rPr>
        <w:t>预算</w:t>
      </w:r>
    </w:p>
    <w:sectPr>
      <w:pgSz w:w="11906" w:h="16838"/>
      <w:pgMar w:top="1270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jZjVjMTc2ZGU5OGFkNGM2MTRiOGM3Njk4MTczNDMifQ=="/>
  </w:docVars>
  <w:rsids>
    <w:rsidRoot w:val="21335E6D"/>
    <w:rsid w:val="00C31789"/>
    <w:rsid w:val="095D697C"/>
    <w:rsid w:val="21335E6D"/>
    <w:rsid w:val="2FB2291F"/>
    <w:rsid w:val="3E4B54BF"/>
    <w:rsid w:val="498428D2"/>
    <w:rsid w:val="54EF0E42"/>
    <w:rsid w:val="74947058"/>
    <w:rsid w:val="7FC7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241</Words>
  <Characters>273</Characters>
  <Lines>0</Lines>
  <Paragraphs>0</Paragraphs>
  <TotalTime>4</TotalTime>
  <ScaleCrop>false</ScaleCrop>
  <LinksUpToDate>false</LinksUpToDate>
  <CharactersWithSpaces>310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2021-04-25T03:07:00Z</dcterms:created>
  <dc:creator>Administrator</dc:creator>
  <cp:lastModifiedBy>坐看枫林</cp:lastModifiedBy>
  <dcterms:modified xsi:type="dcterms:W3CDTF">2022-05-31T09:05:50Z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87A70884AA704EC792CBD3C9E8EF3D7E</vt:lpwstr>
  </property>
</Properties>
</file>