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填报单位：衡东县洣水镇人民政府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656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衡东县洣水镇人民政府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2079.37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</w:p>
        </w:tc>
        <w:tc>
          <w:tcPr>
            <w:tcW w:w="36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2079.37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1575.03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504.34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其他资金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eastAsiaTheme="minorEastAsia"/>
                <w:sz w:val="18"/>
                <w:szCs w:val="18"/>
                <w:lang w:val="en-US" w:eastAsia="zh-CN"/>
              </w:rPr>
              <w:t>根据国家有关法律法规，党委、政府通过组织群众、宣传群众、服务群众，切实贯彻落实党和国家在农村的各项方针政策和法律法规，围绕农业、农村、农民搞好服务，全面履行和承担五项职能：一是促进经济发展，增加农民收入；二是强化公共服务，着力改善民生；三是加强社会管理，维护农村稳定；四是推进基层民主，促进农村和谐;五是加强基层党建，巩固基层政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一、稳定农业农村经济 。发展粮食生产、恢复生猪养殖、加强应急保安。二、加强基础设施建设。三、实施乡村振兴战略。加大农村人居环境整治力度。四、着力保障改善民生。五、统筹推进社会事业、落实好安全生产工作。六、全力加强政府自身建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财政供养人员全年工资、津补贴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113人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部门单位履职、运转</w:t>
            </w:r>
          </w:p>
        </w:tc>
        <w:tc>
          <w:tcPr>
            <w:tcW w:w="26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在职人员控制率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公用经费控制率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单位人员经费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398.65万元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单位运转经费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≦1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76.38万元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财政供养人员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按政策文件落实并发放待遇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完成单位职责及上级交办的各项任务时限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及时完成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保障改善民生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不断加强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保护环境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增大环境保护力度，保证水资源的水质达标率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防火抗灾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保护农民产业，防范旱涝灾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促进本镇域经济发展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稳步提升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社会群众满意度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上级部门满意度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单位职工干部满意度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联系电话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ODRkN2I3YTY5ODY1MmZkM2ExMzkzZGUwNTVkYWQifQ=="/>
  </w:docVars>
  <w:rsids>
    <w:rsidRoot w:val="25E26C38"/>
    <w:rsid w:val="076E386F"/>
    <w:rsid w:val="1601480E"/>
    <w:rsid w:val="1760146A"/>
    <w:rsid w:val="186C16C7"/>
    <w:rsid w:val="22B00A35"/>
    <w:rsid w:val="25E26C38"/>
    <w:rsid w:val="26DA4CE2"/>
    <w:rsid w:val="2CBC7C58"/>
    <w:rsid w:val="36B55D66"/>
    <w:rsid w:val="4C2D08FA"/>
    <w:rsid w:val="4DBE5EA9"/>
    <w:rsid w:val="6CBD1E1F"/>
    <w:rsid w:val="71BD102D"/>
    <w:rsid w:val="7207394C"/>
    <w:rsid w:val="77EA20FA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722</Words>
  <Characters>773</Characters>
  <Lines>0</Lines>
  <Paragraphs>0</Paragraphs>
  <TotalTime>33</TotalTime>
  <ScaleCrop>false</ScaleCrop>
  <LinksUpToDate>false</LinksUpToDate>
  <CharactersWithSpaces>803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cp:lastPrinted>2022-05-18T09:09:28Z</cp:lastPrinted>
  <dcterms:modified xsi:type="dcterms:W3CDTF">2022-05-18T09:15:33Z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7089030D5D65482C9F26FA8A8647C485</vt:lpwstr>
  </property>
</Properties>
</file>