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2022年项目</w:t>
      </w:r>
      <w:r>
        <w:rPr>
          <w:rFonts w:hint="eastAsia" w:ascii="黑体" w:hAnsi="黑体" w:eastAsia="黑体"/>
          <w:sz w:val="36"/>
          <w:szCs w:val="36"/>
        </w:rPr>
        <w:t>支出绩效目标表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填报单位：（盖章）南湾乡人民政府                  单位：万元</w:t>
      </w:r>
    </w:p>
    <w:tbl>
      <w:tblPr>
        <w:tblStyle w:val="5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2022年村级转移支付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南湾乡人民政府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134.47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县级资金134.47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保证全乡5个村正常运转需求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贯彻执行上级的各项方针政策，加强以党支部为核心的村级组织建设，保障村干部工资，惠农补贴资金的发放、保障村委会的正常运行，发展集体经济、推进乡村振兴。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保证村（社区）正常办公运转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5个村,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财政供养村干部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25人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在职村干部控制率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≤100%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落实实施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村（社区）公用经费保障率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≤100%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完成村级转移支付资金支出进度要求，保障全镇各村（社区）工作顺利开展</w:t>
            </w:r>
          </w:p>
        </w:tc>
        <w:tc>
          <w:tcPr>
            <w:tcW w:w="13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2022年度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落实实施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保障村（社区）正常办公运转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≤134.47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村集体经济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得到发展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村集体经济发展情况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人均收入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得到提升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村民人均年收入情况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村干部工资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按时按量发放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村干部工资实际发放情况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基层组织建设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得到加强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基层党组织实际建设标准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完成年度村级项目，切实改善农村人居环境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≤100%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保证村和社区工作长期稳步进行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2022年度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落实实施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村干部满意度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≥95%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受访村民满意度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人民群众满意度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≥95%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上级部门评价标准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填表人:阳若溪  填报日期: 2022.03.28 联系电话:13054184361</w:t>
      </w:r>
      <w:r>
        <w:t>单位负责人签字：</w:t>
      </w:r>
    </w:p>
    <w:p/>
    <w:sectPr>
      <w:pgSz w:w="11906" w:h="16838"/>
      <w:pgMar w:top="1270" w:right="1800" w:bottom="98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ZjFmYmM1NTA4OTRiYWYxMGFjYmZkZDdhMDU2ZGQifQ=="/>
  </w:docVars>
  <w:rsids>
    <w:rsidRoot w:val="21335E6D"/>
    <w:rsid w:val="002138E1"/>
    <w:rsid w:val="0048487B"/>
    <w:rsid w:val="004A2F6E"/>
    <w:rsid w:val="00B13E3B"/>
    <w:rsid w:val="00B513F9"/>
    <w:rsid w:val="00D66F8B"/>
    <w:rsid w:val="060E5804"/>
    <w:rsid w:val="09F36781"/>
    <w:rsid w:val="1A6943D3"/>
    <w:rsid w:val="21335E6D"/>
    <w:rsid w:val="31224EC0"/>
    <w:rsid w:val="392B69E3"/>
    <w:rsid w:val="41001EB1"/>
    <w:rsid w:val="446472DA"/>
    <w:rsid w:val="498428D2"/>
    <w:rsid w:val="4D50007B"/>
    <w:rsid w:val="4DA418D2"/>
    <w:rsid w:val="4DB43081"/>
    <w:rsid w:val="522905F4"/>
    <w:rsid w:val="52547934"/>
    <w:rsid w:val="65D604B4"/>
    <w:rsid w:val="74947058"/>
    <w:rsid w:val="7BDC71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588</Words>
  <Characters>652</Characters>
  <Lines>5</Lines>
  <Paragraphs>1</Paragraphs>
  <TotalTime>0</TotalTime>
  <ScaleCrop>false</ScaleCrop>
  <LinksUpToDate>false</LinksUpToDate>
  <CharactersWithSpaces>678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2022-05-19T02:25:00Z</dcterms:created>
  <dc:creator>Administrator</dc:creator>
  <cp:lastModifiedBy>Lenovo</cp:lastModifiedBy>
  <dcterms:modified xsi:type="dcterms:W3CDTF">2022-05-31T08:10:42Z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C89C57A06E43484DA15B55F05A612BA8</vt:lpwstr>
  </property>
</Properties>
</file>