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cs="Aharoni"/>
          <w:b/>
          <w:i w:val="0"/>
          <w:caps w:val="0"/>
          <w:spacing w:val="0"/>
          <w:w w:val="100"/>
          <w:sz w:val="36"/>
          <w:szCs w:val="36"/>
        </w:rPr>
      </w:pPr>
      <w:bookmarkStart w:id="0" w:name="_GoBack"/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2022</w:t>
      </w:r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  <w:lang w:eastAsia="zh-CN"/>
        </w:rPr>
        <w:t>年“数商兴农”</w:t>
      </w:r>
      <w:r>
        <w:rPr>
          <w:rFonts w:hint="eastAsia" w:ascii="黑体" w:hAnsi="黑体" w:eastAsia="黑体" w:cs="Aharoni"/>
          <w:b w:val="0"/>
          <w:i w:val="0"/>
          <w:caps w:val="0"/>
          <w:spacing w:val="0"/>
          <w:w w:val="100"/>
          <w:sz w:val="36"/>
          <w:szCs w:val="36"/>
          <w:lang w:eastAsia="zh-CN"/>
        </w:rPr>
        <w:t>县级</w:t>
      </w:r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  <w:lang w:eastAsia="zh-CN"/>
        </w:rPr>
        <w:t>衔接资金项目申报审批</w:t>
      </w:r>
      <w:r>
        <w:rPr>
          <w:rFonts w:hint="eastAsia" w:cs="Aharoni"/>
          <w:b/>
          <w:i w:val="0"/>
          <w:caps w:val="0"/>
          <w:spacing w:val="0"/>
          <w:w w:val="100"/>
          <w:sz w:val="36"/>
          <w:szCs w:val="36"/>
        </w:rPr>
        <w:t>表</w:t>
      </w:r>
    </w:p>
    <w:bookmarkEnd w:id="0"/>
    <w:tbl>
      <w:tblPr>
        <w:tblStyle w:val="3"/>
        <w:tblpPr w:leftFromText="180" w:rightFromText="180" w:vertAnchor="text" w:horzAnchor="page" w:tblpX="1810" w:tblpY="123"/>
        <w:tblOverlap w:val="never"/>
        <w:tblW w:w="8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740"/>
        <w:gridCol w:w="1635"/>
        <w:gridCol w:w="652"/>
        <w:gridCol w:w="1710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公司全称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（盖章）</w:t>
            </w:r>
          </w:p>
        </w:tc>
        <w:tc>
          <w:tcPr>
            <w:tcW w:w="3375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注册时间</w:t>
            </w:r>
          </w:p>
        </w:tc>
        <w:tc>
          <w:tcPr>
            <w:tcW w:w="146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1545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统一社会信用号</w:t>
            </w:r>
          </w:p>
        </w:tc>
        <w:tc>
          <w:tcPr>
            <w:tcW w:w="3375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62" w:type="dxa"/>
            <w:gridSpan w:val="2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注册资金</w:t>
            </w:r>
          </w:p>
        </w:tc>
        <w:tc>
          <w:tcPr>
            <w:tcW w:w="1463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公司地址</w:t>
            </w:r>
          </w:p>
        </w:tc>
        <w:tc>
          <w:tcPr>
            <w:tcW w:w="72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44"/>
                <w:szCs w:val="4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联系人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电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话</w:t>
            </w:r>
          </w:p>
        </w:tc>
        <w:tc>
          <w:tcPr>
            <w:tcW w:w="3173" w:type="dxa"/>
            <w:gridSpan w:val="2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/>
                <w:i w:val="0"/>
                <w:caps w:val="0"/>
                <w:spacing w:val="0"/>
                <w:w w:val="1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所属行业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电商企业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扶贫经济组织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4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申报项目名称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线上线下畅通网销农产品销售渠道。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加强网销“一县一品”宣传推广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支持销售扶贫农产品快递物流补贴</w:t>
            </w:r>
          </w:p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其他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宋体" w:hAnsi="宋体" w:eastAsia="宋体"/>
                <w:b w:val="0"/>
                <w:bCs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申报项目情况</w:t>
            </w:r>
          </w:p>
        </w:tc>
        <w:tc>
          <w:tcPr>
            <w:tcW w:w="7200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申请金额</w:t>
            </w:r>
          </w:p>
        </w:tc>
        <w:tc>
          <w:tcPr>
            <w:tcW w:w="174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635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申请人签字</w:t>
            </w:r>
          </w:p>
        </w:tc>
        <w:tc>
          <w:tcPr>
            <w:tcW w:w="3825" w:type="dxa"/>
            <w:gridSpan w:val="3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年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 xml:space="preserve">  月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  <w:t>日</w:t>
            </w:r>
          </w:p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交易数据</w:t>
            </w:r>
          </w:p>
        </w:tc>
        <w:tc>
          <w:tcPr>
            <w:tcW w:w="72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1545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val="en-US" w:eastAsia="zh-CN"/>
              </w:rPr>
              <w:t>初审意见</w:t>
            </w:r>
          </w:p>
        </w:tc>
        <w:tc>
          <w:tcPr>
            <w:tcW w:w="7200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240" w:firstLineChars="100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154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分管领导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意见</w:t>
            </w:r>
          </w:p>
        </w:tc>
        <w:tc>
          <w:tcPr>
            <w:tcW w:w="7200" w:type="dxa"/>
            <w:gridSpan w:val="5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43" w:firstLineChars="1517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1545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主要领导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  <w:t>意见</w:t>
            </w:r>
          </w:p>
        </w:tc>
        <w:tc>
          <w:tcPr>
            <w:tcW w:w="7200" w:type="dxa"/>
            <w:gridSpan w:val="5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3643" w:firstLineChars="1517"/>
              <w:jc w:val="both"/>
              <w:textAlignment w:val="baseline"/>
              <w:rPr>
                <w:rFonts w:hint="eastAsia"/>
                <w:b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3ZDdlZWE2MzJmNTQzYWM3ZWQ5YmMyN2JkYTQ3NjcifQ=="/>
  </w:docVars>
  <w:rsids>
    <w:rsidRoot w:val="61123B86"/>
    <w:rsid w:val="6112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3"/>
    <w:basedOn w:val="1"/>
    <w:next w:val="1"/>
    <w:link w:val="5"/>
    <w:qFormat/>
    <w:uiPriority w:val="99"/>
    <w:pPr>
      <w:keepNext/>
      <w:keepLines/>
      <w:spacing w:line="413" w:lineRule="auto"/>
      <w:outlineLvl w:val="2"/>
    </w:pPr>
    <w:rPr>
      <w:rFonts w:ascii="Calibri" w:hAnsi="Calibri"/>
      <w:b/>
      <w:kern w:val="0"/>
      <w:sz w:val="32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Heading 3 Char"/>
    <w:basedOn w:val="4"/>
    <w:link w:val="2"/>
    <w:qFormat/>
    <w:locked/>
    <w:uiPriority w:val="99"/>
    <w:rPr>
      <w:rFonts w:ascii="Calibri" w:hAnsi="Calibri"/>
      <w:b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170</Characters>
  <Lines>0</Lines>
  <Paragraphs>0</Paragraphs>
  <TotalTime>0</TotalTime>
  <ScaleCrop>false</ScaleCrop>
  <LinksUpToDate>false</LinksUpToDate>
  <CharactersWithSpaces>177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2022-11-30T02:44:00Z</dcterms:created>
  <dc:creator>全琢瑀</dc:creator>
  <cp:lastModifiedBy>全琢瑀</cp:lastModifiedBy>
  <dcterms:modified xsi:type="dcterms:W3CDTF">2022-11-30T02:45:07Z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2E0561DFDDE245569FE1A6EFFF16148A</vt:lpwstr>
  </property>
</Properties>
</file>