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填报单位：衡东县农村能源服务中心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本部门无专项资金绩效表，仅列出空表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本部门无专项资金绩效表，仅列出空表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jc w:val="center"/>
        <w:rPr>
          <w:sz w:val="56"/>
          <w:szCs w:val="72"/>
        </w:rPr>
      </w:pPr>
      <w:r>
        <w:rPr>
          <w:rFonts w:hint="eastAsia"/>
          <w:sz w:val="48"/>
          <w:szCs w:val="48"/>
          <w:lang w:eastAsia="zh-CN"/>
        </w:rPr>
        <w:t>本部门无专项资金绩效表，</w:t>
      </w:r>
      <w:bookmarkStart w:id="0" w:name="_GoBack"/>
      <w:bookmarkEnd w:id="0"/>
      <w:r>
        <w:rPr>
          <w:rFonts w:hint="eastAsia"/>
          <w:sz w:val="48"/>
          <w:szCs w:val="48"/>
          <w:lang w:eastAsia="zh-CN"/>
        </w:rPr>
        <w:t>仅列出空表</w:t>
      </w: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2RjMDI2MzBiNDQ1MGIzNjU0NGMzNTA2MTdhZmQifQ=="/>
  </w:docVars>
  <w:rsids>
    <w:rsidRoot w:val="21335E6D"/>
    <w:rsid w:val="070501F8"/>
    <w:rsid w:val="0D0B568B"/>
    <w:rsid w:val="21335E6D"/>
    <w:rsid w:val="36AB5D5E"/>
    <w:rsid w:val="3E07777B"/>
    <w:rsid w:val="3F514D57"/>
    <w:rsid w:val="473F17B6"/>
    <w:rsid w:val="498428D2"/>
    <w:rsid w:val="69672D5B"/>
    <w:rsid w:val="74947058"/>
    <w:rsid w:val="7587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214</Characters>
  <Lines>0</Lines>
  <Paragraphs>0</Paragraphs>
  <TotalTime>0</TotalTime>
  <ScaleCrop>false</ScaleCrop>
  <LinksUpToDate>false</LinksUpToDate>
  <CharactersWithSpaces>234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dcterms:modified xsi:type="dcterms:W3CDTF">2022-09-06T12:33:06Z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A397A30BC3424DF0B830F640CFEAB8CE</vt:lpwstr>
  </property>
</Properties>
</file>